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A8B4" w14:textId="77777777" w:rsidR="009B7769" w:rsidRPr="00FD4620" w:rsidRDefault="00E9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FD4620">
        <w:rPr>
          <w:rFonts w:eastAsia="Arial"/>
          <w:b/>
          <w:sz w:val="32"/>
          <w:szCs w:val="32"/>
          <w:lang w:eastAsia="en-US" w:bidi="en-US"/>
        </w:rPr>
        <w:t>START-UP COSTS WORKSHEET</w:t>
      </w:r>
    </w:p>
    <w:p w14:paraId="3CF3A8B5" w14:textId="77777777" w:rsidR="009B7769" w:rsidRPr="00FD4620" w:rsidRDefault="009B7769">
      <w:pPr>
        <w:pStyle w:val="Heading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eastAsia="Arial"/>
          <w:b w:val="0"/>
          <w:sz w:val="24"/>
          <w:szCs w:val="24"/>
          <w:lang w:eastAsia="en-US" w:bidi="en-US"/>
        </w:rPr>
      </w:pPr>
    </w:p>
    <w:p w14:paraId="3CF3A8B6" w14:textId="77777777" w:rsidR="009B7769" w:rsidRPr="00FD4620" w:rsidRDefault="009B7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2151"/>
        <w:gridCol w:w="1985"/>
      </w:tblGrid>
      <w:tr w:rsidR="009B7769" w:rsidRPr="00FD4620" w14:paraId="3CF3A8BA" w14:textId="77777777">
        <w:trPr>
          <w:trHeight w:val="480"/>
        </w:trPr>
        <w:tc>
          <w:tcPr>
            <w:tcW w:w="5220" w:type="dxa"/>
            <w:shd w:val="clear" w:color="auto" w:fill="E0E0E0"/>
            <w:vAlign w:val="center"/>
          </w:tcPr>
          <w:p w14:paraId="3CF3A8B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8"/>
                <w:szCs w:val="28"/>
                <w:lang w:eastAsia="en-US" w:bidi="en-US"/>
              </w:rPr>
            </w:pPr>
            <w:r w:rsidRPr="00FD4620">
              <w:rPr>
                <w:rFonts w:eastAsia="Arial"/>
                <w:b/>
                <w:sz w:val="28"/>
                <w:szCs w:val="28"/>
                <w:lang w:eastAsia="en-US" w:bidi="en-US"/>
              </w:rPr>
              <w:t>Start-Up Costs</w:t>
            </w:r>
          </w:p>
        </w:tc>
        <w:tc>
          <w:tcPr>
            <w:tcW w:w="2151" w:type="dxa"/>
            <w:shd w:val="clear" w:color="auto" w:fill="E0E0E0"/>
            <w:vAlign w:val="center"/>
          </w:tcPr>
          <w:p w14:paraId="3CF3A8B8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8"/>
                <w:szCs w:val="28"/>
                <w:lang w:eastAsia="en-US" w:bidi="en-US"/>
              </w:rPr>
            </w:pPr>
            <w:r w:rsidRPr="00FD4620">
              <w:rPr>
                <w:rFonts w:eastAsia="Arial"/>
                <w:b/>
                <w:sz w:val="28"/>
                <w:szCs w:val="28"/>
                <w:lang w:eastAsia="en-US" w:bidi="en-US"/>
              </w:rPr>
              <w:t>Actual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3CF3A8B9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8"/>
                <w:szCs w:val="28"/>
                <w:lang w:eastAsia="en-US" w:bidi="en-US"/>
              </w:rPr>
            </w:pPr>
            <w:r w:rsidRPr="00FD4620">
              <w:rPr>
                <w:rFonts w:eastAsia="Arial"/>
                <w:b/>
                <w:sz w:val="28"/>
                <w:szCs w:val="28"/>
                <w:lang w:eastAsia="en-US" w:bidi="en-US"/>
              </w:rPr>
              <w:t>Budgeted</w:t>
            </w:r>
          </w:p>
        </w:tc>
      </w:tr>
      <w:tr w:rsidR="009B7769" w:rsidRPr="00FD4620" w14:paraId="3CF3A8B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B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Accounting Services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B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B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C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B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Advertising And Promotion For Opening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C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C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C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C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Architectural Design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C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C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C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C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Cash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C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C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C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C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Decorating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C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C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D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C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Deposits For Utilities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D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D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D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D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Equipment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D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D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D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D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Estimated Taxes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D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D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D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D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Headhunting or Other Hiring Costs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D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D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E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D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Installation Of Equipment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E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E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E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E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Insurance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E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E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E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E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Legal Costs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E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E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E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E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Licenses And Permits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E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E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F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E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Moving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F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F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F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F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Office Supplies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F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F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F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F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Print Design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F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F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8F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F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Printing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8F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8F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0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8FF" w14:textId="7A09F0A6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Remodel</w:t>
            </w:r>
            <w:r w:rsidR="005F770D">
              <w:rPr>
                <w:rFonts w:eastAsia="Arial"/>
                <w:sz w:val="24"/>
                <w:szCs w:val="24"/>
                <w:lang w:eastAsia="en-US" w:bidi="en-US"/>
              </w:rPr>
              <w:t>l</w:t>
            </w: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ing, Buildout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0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0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0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0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Rent Deposits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0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0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0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0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Salaries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0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0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0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0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Signs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0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0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1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0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Software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1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1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1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1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Starting Inventory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1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1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1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1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Unanticipated expenses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1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1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1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1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Vehicles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1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1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22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1F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Website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2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2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26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23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Other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2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2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2A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27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Other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28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29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2E" w14:textId="77777777">
        <w:trPr>
          <w:trHeight w:val="340"/>
        </w:trPr>
        <w:tc>
          <w:tcPr>
            <w:tcW w:w="5220" w:type="dxa"/>
            <w:shd w:val="clear" w:color="auto" w:fill="auto"/>
            <w:vAlign w:val="center"/>
          </w:tcPr>
          <w:p w14:paraId="3CF3A92B" w14:textId="77777777" w:rsidR="009B7769" w:rsidRPr="00FD4620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D4620">
              <w:rPr>
                <w:rFonts w:eastAsia="Arial"/>
                <w:sz w:val="24"/>
                <w:szCs w:val="24"/>
                <w:lang w:eastAsia="en-US" w:bidi="en-US"/>
              </w:rPr>
              <w:t>Other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CF3A92C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F3A92D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32" w14:textId="77777777">
        <w:trPr>
          <w:trHeight w:val="340"/>
        </w:trPr>
        <w:tc>
          <w:tcPr>
            <w:tcW w:w="5220" w:type="dxa"/>
            <w:shd w:val="clear" w:color="auto" w:fill="E0E0E0"/>
            <w:vAlign w:val="center"/>
          </w:tcPr>
          <w:p w14:paraId="3CF3A92F" w14:textId="77777777" w:rsidR="009B7769" w:rsidRPr="005F770D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8"/>
                <w:szCs w:val="28"/>
                <w:lang w:eastAsia="en-US" w:bidi="en-US"/>
              </w:rPr>
            </w:pPr>
            <w:r w:rsidRPr="005F770D">
              <w:rPr>
                <w:rFonts w:eastAsia="Arial"/>
                <w:b/>
                <w:sz w:val="28"/>
                <w:szCs w:val="28"/>
                <w:lang w:eastAsia="en-US" w:bidi="en-US"/>
              </w:rPr>
              <w:t>Total Start-Up Costs</w:t>
            </w:r>
          </w:p>
        </w:tc>
        <w:tc>
          <w:tcPr>
            <w:tcW w:w="2151" w:type="dxa"/>
            <w:shd w:val="clear" w:color="auto" w:fill="E0E0E0"/>
            <w:vAlign w:val="center"/>
          </w:tcPr>
          <w:p w14:paraId="3CF3A930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14:paraId="3CF3A931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9B7769" w:rsidRPr="00FD4620" w14:paraId="3CF3A936" w14:textId="77777777">
        <w:trPr>
          <w:trHeight w:val="340"/>
        </w:trPr>
        <w:tc>
          <w:tcPr>
            <w:tcW w:w="5220" w:type="dxa"/>
            <w:shd w:val="clear" w:color="auto" w:fill="E0E0E0"/>
            <w:vAlign w:val="center"/>
          </w:tcPr>
          <w:p w14:paraId="3CF3A933" w14:textId="77777777" w:rsidR="009B7769" w:rsidRPr="005F770D" w:rsidRDefault="00E903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8"/>
                <w:szCs w:val="28"/>
                <w:lang w:eastAsia="en-US" w:bidi="en-US"/>
              </w:rPr>
            </w:pPr>
            <w:r w:rsidRPr="005F770D">
              <w:rPr>
                <w:rFonts w:eastAsia="Arial"/>
                <w:b/>
                <w:sz w:val="28"/>
                <w:szCs w:val="28"/>
                <w:lang w:eastAsia="en-US" w:bidi="en-US"/>
              </w:rPr>
              <w:t>Suggested Operating Capital To Break Even</w:t>
            </w:r>
          </w:p>
        </w:tc>
        <w:tc>
          <w:tcPr>
            <w:tcW w:w="2151" w:type="dxa"/>
            <w:shd w:val="clear" w:color="auto" w:fill="E0E0E0"/>
            <w:vAlign w:val="center"/>
          </w:tcPr>
          <w:p w14:paraId="3CF3A934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14:paraId="3CF3A935" w14:textId="77777777" w:rsidR="009B7769" w:rsidRPr="00FD4620" w:rsidRDefault="009B776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</w:tbl>
    <w:p w14:paraId="3CF3A937" w14:textId="77777777" w:rsidR="009B7769" w:rsidRPr="00FD4620" w:rsidRDefault="009B7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sectPr w:rsidR="009B7769" w:rsidRPr="00FD4620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5F22D" w14:textId="77777777" w:rsidR="00197F65" w:rsidRDefault="00197F65">
      <w:r>
        <w:separator/>
      </w:r>
    </w:p>
  </w:endnote>
  <w:endnote w:type="continuationSeparator" w:id="0">
    <w:p w14:paraId="1F404A73" w14:textId="77777777" w:rsidR="00197F65" w:rsidRDefault="0019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6B75C" w14:textId="77777777" w:rsidR="00197F65" w:rsidRDefault="00197F65">
      <w:r>
        <w:separator/>
      </w:r>
    </w:p>
  </w:footnote>
  <w:footnote w:type="continuationSeparator" w:id="0">
    <w:p w14:paraId="3B2811CA" w14:textId="77777777" w:rsidR="00197F65" w:rsidRDefault="0019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3A938" w14:textId="77777777" w:rsidR="009B7769" w:rsidRDefault="009B776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0MjE0NzA0tLA0NjVU0lEKTi0uzszPAykwqgUA5/+vwCwAAAA="/>
    <w:docVar w:name="Description" w:val="This template is to be used as a self-assessment worksheet for all costs involved in starting a business. It has to be completed as honestly as you can. There are many other planning and management document templates for you to browse here. https://www.templateguru.co.za/templates/planning-management/"/>
    <w:docVar w:name="Excerpt" w:val="START-UP COSTS WORKSHEET"/>
    <w:docVar w:name="Tags" w:val="worksheet start-up costs, starting a business, business documents, entrepreneurship, entrepreneur , worksheet start-up costs template, worksheet start-up costs example "/>
  </w:docVars>
  <w:rsids>
    <w:rsidRoot w:val="009B7769"/>
    <w:rsid w:val="00197F65"/>
    <w:rsid w:val="002F1347"/>
    <w:rsid w:val="004B31B5"/>
    <w:rsid w:val="005411D6"/>
    <w:rsid w:val="005F770D"/>
    <w:rsid w:val="009B7769"/>
    <w:rsid w:val="00A00DE2"/>
    <w:rsid w:val="00E27741"/>
    <w:rsid w:val="00E90394"/>
    <w:rsid w:val="00F14A2D"/>
    <w:rsid w:val="00F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A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color w:val="00008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479</Characters>
  <Application>Microsoft Office Word</Application>
  <DocSecurity>0</DocSecurity>
  <Lines>100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START-UP COSTS WORKSHEET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2018-11-19T08:15:00Z</dcterms:created>
  <dcterms:modified xsi:type="dcterms:W3CDTF">2019-10-21T19:16:00Z</dcterms:modified>
  <cp:category/>
</cp:coreProperties>
</file>