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84A3" w14:textId="77777777" w:rsidR="006562A4" w:rsidRPr="00DC7D78" w:rsidRDefault="00212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bookmarkStart w:id="0" w:name="_GoBack"/>
      <w:bookmarkEnd w:id="0"/>
      <w:r w:rsidRPr="00DC7D78">
        <w:rPr>
          <w:rFonts w:eastAsia="Arial"/>
          <w:b/>
          <w:sz w:val="24"/>
          <w:szCs w:val="24"/>
          <w:lang w:val="en-US" w:eastAsia="en-US" w:bidi="en-US"/>
        </w:rPr>
        <w:t>CHECKLIST</w:t>
      </w:r>
    </w:p>
    <w:p w14:paraId="2D7E3476" w14:textId="77777777" w:rsidR="006562A4" w:rsidRPr="00DC7D78" w:rsidRDefault="00656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p w14:paraId="5DAF6523" w14:textId="77777777" w:rsidR="006562A4" w:rsidRPr="00DC7D78" w:rsidRDefault="00212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4"/>
          <w:szCs w:val="24"/>
          <w:lang w:val="en-US" w:eastAsia="en-US" w:bidi="en-US"/>
        </w:rPr>
      </w:pPr>
      <w:r w:rsidRPr="00DC7D78">
        <w:rPr>
          <w:rFonts w:eastAsia="Arial"/>
          <w:b/>
          <w:sz w:val="24"/>
          <w:szCs w:val="24"/>
          <w:lang w:val="en-US" w:eastAsia="en-US" w:bidi="en-US"/>
        </w:rPr>
        <w:t>FOR A SOFTWARE DEVELOPMENT CONTRACT</w:t>
      </w:r>
    </w:p>
    <w:p w14:paraId="2CC7DA7D" w14:textId="77777777" w:rsidR="006562A4" w:rsidRPr="00DC7D78" w:rsidRDefault="00656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A15C109" w14:textId="77777777" w:rsidR="006562A4" w:rsidRPr="00DC7D78" w:rsidRDefault="00656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F9B1EA7" w14:textId="5458C2FB" w:rsidR="006562A4" w:rsidRPr="00DC7D78" w:rsidRDefault="00212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DC7D78">
        <w:rPr>
          <w:rFonts w:eastAsia="Arial"/>
          <w:noProof/>
          <w:sz w:val="24"/>
          <w:szCs w:val="24"/>
          <w:lang w:val="en-US" w:eastAsia="en-US" w:bidi="en-US"/>
        </w:rPr>
        <w:t xml:space="preserve">Not </w:t>
      </w:r>
      <w:r w:rsidR="00E57AEE">
        <w:rPr>
          <w:rFonts w:eastAsia="Arial"/>
          <w:noProof/>
          <w:sz w:val="24"/>
          <w:szCs w:val="24"/>
          <w:lang w:val="en-US" w:eastAsia="en-US" w:bidi="en-US"/>
        </w:rPr>
        <w:t>every point is</w:t>
      </w:r>
      <w:r w:rsidRPr="00DC7D78">
        <w:rPr>
          <w:rFonts w:eastAsia="Arial"/>
          <w:noProof/>
          <w:sz w:val="24"/>
          <w:szCs w:val="24"/>
          <w:lang w:val="en-US" w:eastAsia="en-US" w:bidi="en-US"/>
        </w:rPr>
        <w:t xml:space="preserve"> relevant in all contractual situations. In some situations, other provisions may be appropriate that are not listed below. This document is not intended to substitute for legal advice nor legal wording provided by a competent advisor in the relevant legal jurisdiction.</w:t>
      </w:r>
      <w:r w:rsidRPr="00DC7D78">
        <w:rPr>
          <w:rFonts w:eastAsia="Arial"/>
          <w:sz w:val="24"/>
          <w:szCs w:val="24"/>
          <w:lang w:val="en-US" w:eastAsia="en-US" w:bidi="en-US"/>
        </w:rPr>
        <w:tab/>
      </w:r>
    </w:p>
    <w:p w14:paraId="7CF3E932"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461F2C"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26A624"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Definition of custom software</w:t>
      </w:r>
    </w:p>
    <w:p w14:paraId="42C06DAC" w14:textId="77777777" w:rsidR="006562A4" w:rsidRPr="00DC7D78" w:rsidRDefault="006562A4">
      <w:pPr>
        <w:pStyle w:val="PlainText"/>
        <w:tabs>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1"/>
        <w:rPr>
          <w:rFonts w:ascii="Times New Roman" w:eastAsia="Arial" w:hAnsi="Times New Roman" w:cs="Times New Roman"/>
          <w:b/>
          <w:sz w:val="24"/>
          <w:szCs w:val="24"/>
          <w:lang w:val="en-US" w:eastAsia="en-US" w:bidi="en-US"/>
        </w:rPr>
      </w:pPr>
    </w:p>
    <w:p w14:paraId="6B3C3AF8"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General functional description</w:t>
      </w:r>
    </w:p>
    <w:p w14:paraId="00AF3F72"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Specific deliverables</w:t>
      </w:r>
    </w:p>
    <w:p w14:paraId="5E21BBEC"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Clear definitions</w:t>
      </w:r>
    </w:p>
    <w:p w14:paraId="4F333FD3"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Business functions</w:t>
      </w:r>
    </w:p>
    <w:p w14:paraId="7C2466F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B8E8EA9"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703B226"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Detailed design specifications</w:t>
      </w:r>
    </w:p>
    <w:p w14:paraId="73D643F4" w14:textId="77777777" w:rsidR="006562A4" w:rsidRPr="00DC7D78" w:rsidRDefault="006562A4">
      <w:pPr>
        <w:pStyle w:val="PlainText"/>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Arial" w:hAnsi="Times New Roman" w:cs="Times New Roman"/>
          <w:sz w:val="24"/>
          <w:szCs w:val="24"/>
          <w:lang w:val="en-US" w:eastAsia="en-US" w:bidi="en-US"/>
        </w:rPr>
      </w:pPr>
    </w:p>
    <w:p w14:paraId="7DF9D3E9"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Possible as separate agreement</w:t>
      </w:r>
    </w:p>
    <w:p w14:paraId="74437D9D"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Approval process</w:t>
      </w:r>
    </w:p>
    <w:p w14:paraId="5C36E67F"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Procedure for changes to detailed design after approval</w:t>
      </w:r>
    </w:p>
    <w:p w14:paraId="413576B8"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3B184FDA"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2EBC4453"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Request for proposal</w:t>
      </w:r>
    </w:p>
    <w:p w14:paraId="0795EDBC" w14:textId="77777777" w:rsidR="006562A4" w:rsidRPr="00DC7D78" w:rsidRDefault="006562A4">
      <w:pPr>
        <w:pStyle w:val="PlainText"/>
        <w:tabs>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1"/>
        <w:rPr>
          <w:rFonts w:ascii="Times New Roman" w:eastAsia="Arial" w:hAnsi="Times New Roman" w:cs="Times New Roman"/>
          <w:b/>
          <w:sz w:val="24"/>
          <w:szCs w:val="24"/>
          <w:lang w:val="en-US" w:eastAsia="en-US" w:bidi="en-US"/>
        </w:rPr>
      </w:pPr>
    </w:p>
    <w:p w14:paraId="1DCE0703"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Define user business</w:t>
      </w:r>
    </w:p>
    <w:p w14:paraId="03EFBD09"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User requirements</w:t>
      </w:r>
    </w:p>
    <w:p w14:paraId="1F33A59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B634DFF"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BB3EA74"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Proposal</w:t>
      </w:r>
    </w:p>
    <w:p w14:paraId="50365488" w14:textId="77777777" w:rsidR="006562A4" w:rsidRPr="00DC7D78" w:rsidRDefault="006562A4">
      <w:pPr>
        <w:pStyle w:val="PlainText"/>
        <w:tabs>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1"/>
        <w:rPr>
          <w:rFonts w:ascii="Times New Roman" w:eastAsia="Arial" w:hAnsi="Times New Roman" w:cs="Times New Roman"/>
          <w:b/>
          <w:sz w:val="24"/>
          <w:szCs w:val="24"/>
          <w:lang w:val="en-US" w:eastAsia="en-US" w:bidi="en-US"/>
        </w:rPr>
      </w:pPr>
    </w:p>
    <w:p w14:paraId="4F55D0EE"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Pricing</w:t>
      </w:r>
    </w:p>
    <w:p w14:paraId="2A3D070A"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Performance parameters</w:t>
      </w:r>
    </w:p>
    <w:p w14:paraId="0243D68A"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F8A1FAE"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0EE5537"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Implementation schedule</w:t>
      </w:r>
    </w:p>
    <w:p w14:paraId="02480B42"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20E48239"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96494BB"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User involvement</w:t>
      </w:r>
    </w:p>
    <w:p w14:paraId="22AABA7A" w14:textId="77777777" w:rsidR="006562A4" w:rsidRPr="00DC7D78" w:rsidRDefault="006562A4">
      <w:pPr>
        <w:pStyle w:val="PlainText"/>
        <w:tabs>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1"/>
        <w:rPr>
          <w:rFonts w:ascii="Times New Roman" w:eastAsia="Arial" w:hAnsi="Times New Roman" w:cs="Times New Roman"/>
          <w:b/>
          <w:sz w:val="24"/>
          <w:szCs w:val="24"/>
          <w:lang w:val="en-US" w:eastAsia="en-US" w:bidi="en-US"/>
        </w:rPr>
      </w:pPr>
    </w:p>
    <w:p w14:paraId="0AC0AD92" w14:textId="2DC87AEF"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Formali</w:t>
      </w:r>
      <w:r w:rsidR="00DC7D78">
        <w:rPr>
          <w:rFonts w:ascii="Times New Roman" w:eastAsia="Arial" w:hAnsi="Times New Roman" w:cs="Times New Roman"/>
          <w:sz w:val="24"/>
          <w:szCs w:val="24"/>
          <w:lang w:val="en-US" w:eastAsia="en-US" w:bidi="en-US"/>
        </w:rPr>
        <w:t>s</w:t>
      </w:r>
      <w:r w:rsidRPr="00DC7D78">
        <w:rPr>
          <w:rFonts w:ascii="Times New Roman" w:eastAsia="Arial" w:hAnsi="Times New Roman" w:cs="Times New Roman"/>
          <w:sz w:val="24"/>
          <w:szCs w:val="24"/>
          <w:lang w:val="en-US" w:eastAsia="en-US" w:bidi="en-US"/>
        </w:rPr>
        <w:t>e procedures</w:t>
      </w:r>
    </w:p>
    <w:p w14:paraId="1CCF65F3" w14:textId="7F20EC53"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 xml:space="preserve">Daily operation of </w:t>
      </w:r>
      <w:r w:rsidR="00DC7D78">
        <w:rPr>
          <w:rFonts w:ascii="Times New Roman" w:eastAsia="Arial" w:hAnsi="Times New Roman" w:cs="Times New Roman"/>
          <w:sz w:val="24"/>
          <w:szCs w:val="24"/>
          <w:lang w:val="en-US" w:eastAsia="en-US" w:bidi="en-US"/>
        </w:rPr>
        <w:t xml:space="preserve">the </w:t>
      </w:r>
      <w:r w:rsidRPr="00DC7D78">
        <w:rPr>
          <w:rFonts w:ascii="Times New Roman" w:eastAsia="Arial" w:hAnsi="Times New Roman" w:cs="Times New Roman"/>
          <w:noProof/>
          <w:sz w:val="24"/>
          <w:szCs w:val="24"/>
          <w:lang w:val="en-US" w:eastAsia="en-US" w:bidi="en-US"/>
        </w:rPr>
        <w:t>system</w:t>
      </w:r>
    </w:p>
    <w:p w14:paraId="5B86DFAF"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6040368E"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A79DAB4"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Progress reports</w:t>
      </w:r>
    </w:p>
    <w:p w14:paraId="4FC7DB32" w14:textId="77777777" w:rsidR="006562A4" w:rsidRPr="00DC7D78" w:rsidRDefault="006562A4">
      <w:pPr>
        <w:pStyle w:val="PlainText"/>
        <w:tabs>
          <w:tab w:val="left" w:pos="4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1"/>
        <w:rPr>
          <w:rFonts w:ascii="Times New Roman" w:eastAsia="Arial" w:hAnsi="Times New Roman" w:cs="Times New Roman"/>
          <w:b/>
          <w:sz w:val="24"/>
          <w:szCs w:val="24"/>
          <w:lang w:val="en-US" w:eastAsia="en-US" w:bidi="en-US"/>
        </w:rPr>
      </w:pPr>
    </w:p>
    <w:p w14:paraId="4130E2A8"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0B742A8A"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Payment schedule</w:t>
      </w:r>
    </w:p>
    <w:p w14:paraId="0290AC01"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03235ADD"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Tied to performance</w:t>
      </w:r>
    </w:p>
    <w:p w14:paraId="7E61821D" w14:textId="65339532"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 xml:space="preserve">Payments made at </w:t>
      </w:r>
      <w:r w:rsidR="00DC7D78">
        <w:rPr>
          <w:rFonts w:ascii="Times New Roman" w:eastAsia="Arial" w:hAnsi="Times New Roman" w:cs="Times New Roman"/>
          <w:sz w:val="24"/>
          <w:szCs w:val="24"/>
          <w:lang w:val="en-US" w:eastAsia="en-US" w:bidi="en-US"/>
        </w:rPr>
        <w:t xml:space="preserve">the </w:t>
      </w:r>
      <w:r w:rsidRPr="00DC7D78">
        <w:rPr>
          <w:rFonts w:ascii="Times New Roman" w:eastAsia="Arial" w:hAnsi="Times New Roman" w:cs="Times New Roman"/>
          <w:noProof/>
          <w:sz w:val="24"/>
          <w:szCs w:val="24"/>
          <w:lang w:val="en-US" w:eastAsia="en-US" w:bidi="en-US"/>
        </w:rPr>
        <w:t>completion</w:t>
      </w:r>
      <w:r w:rsidRPr="00DC7D78">
        <w:rPr>
          <w:rFonts w:ascii="Times New Roman" w:eastAsia="Arial" w:hAnsi="Times New Roman" w:cs="Times New Roman"/>
          <w:sz w:val="24"/>
          <w:szCs w:val="24"/>
          <w:lang w:val="en-US" w:eastAsia="en-US" w:bidi="en-US"/>
        </w:rPr>
        <w:t xml:space="preserve"> of specific functions</w:t>
      </w:r>
    </w:p>
    <w:p w14:paraId="7DC97B5A"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Retaining of rights until after implementation</w:t>
      </w:r>
    </w:p>
    <w:p w14:paraId="358E28C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29BE2DBC"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FED52EB"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Relationship of software to hardware</w:t>
      </w:r>
    </w:p>
    <w:p w14:paraId="4E930877"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9B8AA3F"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Premise hardware delivery on software acceptance</w:t>
      </w:r>
    </w:p>
    <w:p w14:paraId="3C683E1B" w14:textId="2204A3B1"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 xml:space="preserve">Commit hardware supplier to </w:t>
      </w:r>
      <w:r w:rsidR="00DC7D78">
        <w:rPr>
          <w:rFonts w:ascii="Times New Roman" w:eastAsia="Arial" w:hAnsi="Times New Roman" w:cs="Times New Roman"/>
          <w:sz w:val="24"/>
          <w:szCs w:val="24"/>
          <w:lang w:val="en-US" w:eastAsia="en-US" w:bidi="en-US"/>
        </w:rPr>
        <w:t xml:space="preserve">the </w:t>
      </w:r>
      <w:r w:rsidRPr="00DC7D78">
        <w:rPr>
          <w:rFonts w:ascii="Times New Roman" w:eastAsia="Arial" w:hAnsi="Times New Roman" w:cs="Times New Roman"/>
          <w:noProof/>
          <w:sz w:val="24"/>
          <w:szCs w:val="24"/>
          <w:lang w:val="en-US" w:eastAsia="en-US" w:bidi="en-US"/>
        </w:rPr>
        <w:t>software</w:t>
      </w:r>
      <w:r w:rsidRPr="00DC7D78">
        <w:rPr>
          <w:rFonts w:ascii="Times New Roman" w:eastAsia="Arial" w:hAnsi="Times New Roman" w:cs="Times New Roman"/>
          <w:sz w:val="24"/>
          <w:szCs w:val="24"/>
          <w:lang w:val="en-US" w:eastAsia="en-US" w:bidi="en-US"/>
        </w:rPr>
        <w:t xml:space="preserve"> vendor</w:t>
      </w:r>
    </w:p>
    <w:p w14:paraId="0623582C"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4FA329B"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5D7414A3"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Acceptance tests</w:t>
      </w:r>
    </w:p>
    <w:p w14:paraId="4948911F"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FF43F47"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Included in detailed design specifications</w:t>
      </w:r>
    </w:p>
    <w:p w14:paraId="582C9202"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Levels of acceptance</w:t>
      </w:r>
    </w:p>
    <w:p w14:paraId="40EA4373"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noProof/>
          <w:sz w:val="24"/>
          <w:szCs w:val="24"/>
          <w:lang w:val="en-US" w:eastAsia="en-US" w:bidi="en-US"/>
        </w:rPr>
        <w:t>Prior to</w:t>
      </w:r>
      <w:r w:rsidRPr="00DC7D78">
        <w:rPr>
          <w:rFonts w:ascii="Times New Roman" w:eastAsia="Arial" w:hAnsi="Times New Roman" w:cs="Times New Roman"/>
          <w:sz w:val="24"/>
          <w:szCs w:val="24"/>
          <w:lang w:val="en-US" w:eastAsia="en-US" w:bidi="en-US"/>
        </w:rPr>
        <w:t xml:space="preserve"> delivery</w:t>
      </w:r>
    </w:p>
    <w:p w14:paraId="762A5BC1"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Use of live data</w:t>
      </w:r>
    </w:p>
    <w:p w14:paraId="520EF82B"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2353699B"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52072CEF"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Ownership of software</w:t>
      </w:r>
    </w:p>
    <w:p w14:paraId="7853AD8E"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3D360D88"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Custom software</w:t>
      </w:r>
    </w:p>
    <w:p w14:paraId="5DB1F871" w14:textId="3AE8E5A6"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Modifications to</w:t>
      </w:r>
      <w:r w:rsidR="00014266">
        <w:rPr>
          <w:rFonts w:ascii="Times New Roman" w:eastAsia="Arial" w:hAnsi="Times New Roman" w:cs="Times New Roman"/>
          <w:sz w:val="24"/>
          <w:szCs w:val="24"/>
          <w:lang w:val="en-US" w:eastAsia="en-US" w:bidi="en-US"/>
        </w:rPr>
        <w:t xml:space="preserve"> licenced </w:t>
      </w:r>
      <w:r w:rsidRPr="00DC7D78">
        <w:rPr>
          <w:rFonts w:ascii="Times New Roman" w:eastAsia="Arial" w:hAnsi="Times New Roman" w:cs="Times New Roman"/>
          <w:sz w:val="24"/>
          <w:szCs w:val="24"/>
          <w:lang w:val="en-US" w:eastAsia="en-US" w:bidi="en-US"/>
        </w:rPr>
        <w:t>software</w:t>
      </w:r>
    </w:p>
    <w:p w14:paraId="0F94DF52"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Competitive advantage</w:t>
      </w:r>
    </w:p>
    <w:p w14:paraId="5D47FF37" w14:textId="6B4A4A04"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Exclusive</w:t>
      </w:r>
      <w:r w:rsidR="00014266">
        <w:rPr>
          <w:rFonts w:ascii="Times New Roman" w:eastAsia="Arial" w:hAnsi="Times New Roman" w:cs="Times New Roman"/>
          <w:sz w:val="24"/>
          <w:szCs w:val="24"/>
          <w:lang w:val="en-US" w:eastAsia="en-US" w:bidi="en-US"/>
        </w:rPr>
        <w:t xml:space="preserve"> licence </w:t>
      </w:r>
      <w:r w:rsidRPr="00DC7D78">
        <w:rPr>
          <w:rFonts w:ascii="Times New Roman" w:eastAsia="Arial" w:hAnsi="Times New Roman" w:cs="Times New Roman"/>
          <w:sz w:val="24"/>
          <w:szCs w:val="24"/>
          <w:lang w:val="en-US" w:eastAsia="en-US" w:bidi="en-US"/>
        </w:rPr>
        <w:t>to modifications</w:t>
      </w:r>
    </w:p>
    <w:p w14:paraId="2E16C43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3A712BCC"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22A9FA17"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Terminal response time</w:t>
      </w:r>
    </w:p>
    <w:p w14:paraId="6DEC1B0C"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15D67B45" w14:textId="7A8D1EA3" w:rsidR="006562A4" w:rsidRPr="00DC7D78" w:rsidRDefault="00DC7D78">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r</w:t>
      </w:r>
      <w:r w:rsidR="00212512" w:rsidRPr="00DC7D78">
        <w:rPr>
          <w:rFonts w:ascii="Times New Roman" w:eastAsia="Arial" w:hAnsi="Times New Roman" w:cs="Times New Roman"/>
          <w:noProof/>
          <w:sz w:val="24"/>
          <w:szCs w:val="24"/>
          <w:lang w:val="en-US" w:eastAsia="en-US" w:bidi="en-US"/>
        </w:rPr>
        <w:t>elationship</w:t>
      </w:r>
      <w:r w:rsidR="00212512" w:rsidRPr="00DC7D78">
        <w:rPr>
          <w:rFonts w:ascii="Times New Roman" w:eastAsia="Arial" w:hAnsi="Times New Roman" w:cs="Times New Roman"/>
          <w:sz w:val="24"/>
          <w:szCs w:val="24"/>
          <w:lang w:val="en-US" w:eastAsia="en-US" w:bidi="en-US"/>
        </w:rPr>
        <w:t xml:space="preserve"> between hardware and software</w:t>
      </w:r>
    </w:p>
    <w:p w14:paraId="6043CCB9"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Firm representation</w:t>
      </w:r>
    </w:p>
    <w:p w14:paraId="2411BA10"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Number of transactions</w:t>
      </w:r>
    </w:p>
    <w:p w14:paraId="571BBE05"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Maximum number of seconds</w:t>
      </w:r>
    </w:p>
    <w:p w14:paraId="5E55A739"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6FD14A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060DB6BE" w14:textId="77777777" w:rsidR="006562A4" w:rsidRPr="00DC7D78" w:rsidRDefault="00212512" w:rsidP="00DC7D78">
      <w:pPr>
        <w:pStyle w:val="PlainText"/>
        <w:keepN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lastRenderedPageBreak/>
        <w:t>Data conversion responsibility</w:t>
      </w:r>
    </w:p>
    <w:p w14:paraId="57283E5C" w14:textId="77777777" w:rsidR="006562A4" w:rsidRPr="00DC7D78" w:rsidRDefault="006562A4" w:rsidP="00DC7D78">
      <w:pPr>
        <w:pStyle w:val="PlainText"/>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3DED3720" w14:textId="77777777" w:rsidR="006562A4" w:rsidRPr="00DC7D78" w:rsidRDefault="00212512" w:rsidP="00DC7D78">
      <w:pPr>
        <w:pStyle w:val="PlainText"/>
        <w:keepN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Costs</w:t>
      </w:r>
    </w:p>
    <w:p w14:paraId="50688916" w14:textId="77777777" w:rsidR="006562A4" w:rsidRPr="00DC7D78" w:rsidRDefault="00212512" w:rsidP="00DC7D78">
      <w:pPr>
        <w:pStyle w:val="PlainText"/>
        <w:keepN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Vendor assistance</w:t>
      </w:r>
    </w:p>
    <w:p w14:paraId="555FEF4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5C6A576B"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6A896A9"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Programming language</w:t>
      </w:r>
    </w:p>
    <w:p w14:paraId="3CA8B5B9" w14:textId="77777777" w:rsidR="006562A4" w:rsidRPr="00DC7D78" w:rsidRDefault="006562A4">
      <w:pPr>
        <w:pStyle w:val="PlainText"/>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rFonts w:ascii="Times New Roman" w:eastAsia="Arial" w:hAnsi="Times New Roman" w:cs="Times New Roman"/>
          <w:sz w:val="24"/>
          <w:szCs w:val="24"/>
          <w:lang w:val="en-US" w:eastAsia="en-US" w:bidi="en-US"/>
        </w:rPr>
      </w:pPr>
    </w:p>
    <w:p w14:paraId="2F505C70" w14:textId="77777777" w:rsidR="006562A4" w:rsidRPr="00DC7D78" w:rsidRDefault="006562A4">
      <w:pPr>
        <w:pStyle w:val="PlainText"/>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rPr>
          <w:rFonts w:ascii="Times New Roman" w:eastAsia="Arial" w:hAnsi="Times New Roman" w:cs="Times New Roman"/>
          <w:sz w:val="24"/>
          <w:szCs w:val="24"/>
          <w:lang w:val="en-US" w:eastAsia="en-US" w:bidi="en-US"/>
        </w:rPr>
      </w:pPr>
    </w:p>
    <w:p w14:paraId="38F7138C" w14:textId="77777777" w:rsidR="006562A4" w:rsidRPr="00DC7D78" w:rsidRDefault="00212512">
      <w:pPr>
        <w:pStyle w:val="PlainText"/>
        <w:numPr>
          <w:ilvl w:val="0"/>
          <w:numId w:val="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Vendor staffing and staff qualifications</w:t>
      </w:r>
    </w:p>
    <w:p w14:paraId="79B5BA0C"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BAF568B" w14:textId="77777777" w:rsidR="006562A4" w:rsidRPr="00DC7D78" w:rsidRDefault="00212512">
      <w:pPr>
        <w:pStyle w:val="PlainText"/>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Training</w:t>
      </w:r>
    </w:p>
    <w:p w14:paraId="2097F9D3"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157D9A4" w14:textId="77777777" w:rsidR="006562A4" w:rsidRPr="00DC7D78" w:rsidRDefault="00212512">
      <w:pPr>
        <w:pStyle w:val="PlainText"/>
        <w:numPr>
          <w:ilvl w:val="0"/>
          <w:numId w:val="4"/>
        </w:numPr>
        <w:tabs>
          <w:tab w:val="left" w:pos="85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On-site</w:t>
      </w:r>
    </w:p>
    <w:p w14:paraId="22450EB8" w14:textId="77777777" w:rsidR="006562A4" w:rsidRPr="00DC7D78" w:rsidRDefault="00212512">
      <w:pPr>
        <w:pStyle w:val="PlainText"/>
        <w:numPr>
          <w:ilvl w:val="0"/>
          <w:numId w:val="4"/>
        </w:numPr>
        <w:tabs>
          <w:tab w:val="left" w:pos="85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Formal training courses at vendor facilities</w:t>
      </w:r>
    </w:p>
    <w:p w14:paraId="4E526DC7"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B4A54D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DA52FF7"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Progress meetings</w:t>
      </w:r>
    </w:p>
    <w:p w14:paraId="452E0699"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1BFFCC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D50B53C"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Documentation</w:t>
      </w:r>
    </w:p>
    <w:p w14:paraId="6C4583F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1E41A9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6DC922E"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Confidentiality</w:t>
      </w:r>
    </w:p>
    <w:p w14:paraId="36E0D69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A9422B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0047622"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Software maintenance after development</w:t>
      </w:r>
    </w:p>
    <w:p w14:paraId="5634E44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62616D0"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3E460B0B"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Source code</w:t>
      </w:r>
    </w:p>
    <w:p w14:paraId="20228AE7" w14:textId="77777777" w:rsidR="006562A4" w:rsidRPr="00DC7D78" w:rsidRDefault="006562A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b/>
          <w:sz w:val="24"/>
          <w:szCs w:val="24"/>
          <w:lang w:val="en-US" w:eastAsia="en-US" w:bidi="en-US"/>
        </w:rPr>
      </w:pPr>
    </w:p>
    <w:p w14:paraId="68377497"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Delivery</w:t>
      </w:r>
    </w:p>
    <w:p w14:paraId="3280B94C"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Escrow</w:t>
      </w:r>
    </w:p>
    <w:p w14:paraId="0F51566E"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3E6D67D1"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06349D10"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Default provisions</w:t>
      </w:r>
    </w:p>
    <w:p w14:paraId="2B7A2403"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07C45F9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3939E77"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Vendor disclaimers</w:t>
      </w:r>
    </w:p>
    <w:p w14:paraId="2132EBB6" w14:textId="77777777" w:rsidR="006562A4" w:rsidRPr="00DC7D78" w:rsidRDefault="006562A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eastAsia="Arial" w:hAnsi="Times New Roman" w:cs="Times New Roman"/>
          <w:sz w:val="24"/>
          <w:szCs w:val="24"/>
          <w:lang w:val="en-US" w:eastAsia="en-US" w:bidi="en-US"/>
        </w:rPr>
      </w:pPr>
    </w:p>
    <w:p w14:paraId="39896C99"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Implied warranties</w:t>
      </w:r>
    </w:p>
    <w:p w14:paraId="68180E5C"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Consequential damages</w:t>
      </w:r>
    </w:p>
    <w:p w14:paraId="7DEBC50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58F25CB5"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64DB6A63"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Warranties of performance</w:t>
      </w:r>
    </w:p>
    <w:p w14:paraId="508D419D"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561B0238"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6531048B"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Indemnity</w:t>
      </w:r>
    </w:p>
    <w:p w14:paraId="24883F69"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9F55CBD"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74F37DF9"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Taxes</w:t>
      </w:r>
    </w:p>
    <w:p w14:paraId="3C34A5F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ACF5C14"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100C4E53" w14:textId="77777777" w:rsidR="006562A4" w:rsidRPr="00DC7D78" w:rsidRDefault="00212512">
      <w:pPr>
        <w:pStyle w:val="Plain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DC7D78">
        <w:rPr>
          <w:rFonts w:ascii="Times New Roman" w:eastAsia="Arial" w:hAnsi="Times New Roman" w:cs="Times New Roman"/>
          <w:b/>
          <w:sz w:val="24"/>
          <w:szCs w:val="24"/>
          <w:lang w:val="en-US" w:eastAsia="en-US" w:bidi="en-US"/>
        </w:rPr>
        <w:t>General</w:t>
      </w:r>
    </w:p>
    <w:p w14:paraId="43257E93" w14:textId="77777777" w:rsidR="006562A4" w:rsidRPr="00DC7D78" w:rsidRDefault="006562A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10759EA1"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Force majeure</w:t>
      </w:r>
    </w:p>
    <w:p w14:paraId="0B533612"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Notices</w:t>
      </w:r>
    </w:p>
    <w:p w14:paraId="124E1121" w14:textId="37DED62C" w:rsidR="006562A4" w:rsidRPr="00DC7D78" w:rsidRDefault="00DC7D78">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Country</w:t>
      </w:r>
      <w:r w:rsidR="00212512" w:rsidRPr="00DC7D78">
        <w:rPr>
          <w:rFonts w:ascii="Times New Roman" w:eastAsia="Arial" w:hAnsi="Times New Roman" w:cs="Times New Roman"/>
          <w:sz w:val="24"/>
          <w:szCs w:val="24"/>
          <w:lang w:val="en-US" w:eastAsia="en-US" w:bidi="en-US"/>
        </w:rPr>
        <w:t xml:space="preserve"> Law</w:t>
      </w:r>
    </w:p>
    <w:p w14:paraId="57F3E87E" w14:textId="77777777" w:rsidR="006562A4" w:rsidRPr="00DC7D78" w:rsidRDefault="00212512">
      <w:pPr>
        <w:pStyle w:val="Plain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C7D78">
        <w:rPr>
          <w:rFonts w:ascii="Times New Roman" w:eastAsia="Arial" w:hAnsi="Times New Roman" w:cs="Times New Roman"/>
          <w:sz w:val="24"/>
          <w:szCs w:val="24"/>
          <w:lang w:val="en-US" w:eastAsia="en-US" w:bidi="en-US"/>
        </w:rPr>
        <w:t>Assignment</w:t>
      </w:r>
    </w:p>
    <w:p w14:paraId="432B0AE1" w14:textId="77777777" w:rsidR="006562A4" w:rsidRPr="00DC7D78" w:rsidRDefault="006562A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val="en-US" w:eastAsia="en-US" w:bidi="en-US"/>
        </w:rPr>
      </w:pPr>
    </w:p>
    <w:sectPr w:rsidR="006562A4" w:rsidRPr="00DC7D78">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33AA2" w14:textId="77777777" w:rsidR="005655F7" w:rsidRDefault="005655F7">
      <w:r>
        <w:separator/>
      </w:r>
    </w:p>
  </w:endnote>
  <w:endnote w:type="continuationSeparator" w:id="0">
    <w:p w14:paraId="66D86B36" w14:textId="77777777" w:rsidR="005655F7" w:rsidRDefault="0056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59E7E" w14:textId="77777777" w:rsidR="005655F7" w:rsidRDefault="005655F7">
      <w:r>
        <w:separator/>
      </w:r>
    </w:p>
  </w:footnote>
  <w:footnote w:type="continuationSeparator" w:id="0">
    <w:p w14:paraId="5ACAE092" w14:textId="77777777" w:rsidR="005655F7" w:rsidRDefault="00565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CA73" w14:textId="77777777" w:rsidR="006562A4" w:rsidRDefault="006562A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AAC"/>
    <w:multiLevelType w:val="singleLevel"/>
    <w:tmpl w:val="DBA61AC0"/>
    <w:lvl w:ilvl="0">
      <w:start w:val="1"/>
      <w:numFmt w:val="bullet"/>
      <w:lvlText w:val=""/>
      <w:lvlJc w:val="left"/>
      <w:pPr>
        <w:tabs>
          <w:tab w:val="num" w:pos="709"/>
        </w:tabs>
        <w:ind w:left="709" w:hanging="360"/>
      </w:pPr>
      <w:rPr>
        <w:rFonts w:ascii="Wingdings" w:eastAsia="Wingdings" w:hAnsi="Wingdings" w:cs="Wingdings" w:hint="default"/>
        <w:b/>
        <w:i w:val="0"/>
        <w:strike w:val="0"/>
        <w:color w:val="auto"/>
        <w:position w:val="0"/>
        <w:sz w:val="28"/>
        <w:u w:val="none"/>
        <w:shd w:val="clear" w:color="auto" w:fill="auto"/>
      </w:rPr>
    </w:lvl>
  </w:abstractNum>
  <w:abstractNum w:abstractNumId="1" w15:restartNumberingAfterBreak="0">
    <w:nsid w:val="21DA587E"/>
    <w:multiLevelType w:val="singleLevel"/>
    <w:tmpl w:val="3E16604C"/>
    <w:lvl w:ilvl="0">
      <w:start w:val="1"/>
      <w:numFmt w:val="bullet"/>
      <w:lvlText w:val=""/>
      <w:lvlJc w:val="left"/>
      <w:pPr>
        <w:tabs>
          <w:tab w:val="num" w:pos="851"/>
        </w:tabs>
        <w:ind w:left="851" w:hanging="360"/>
      </w:pPr>
      <w:rPr>
        <w:rFonts w:ascii="Wingdings" w:eastAsia="Wingdings" w:hAnsi="Wingdings" w:cs="Wingdings" w:hint="default"/>
        <w:b/>
        <w:i w:val="0"/>
        <w:strike w:val="0"/>
        <w:color w:val="auto"/>
        <w:position w:val="0"/>
        <w:sz w:val="28"/>
        <w:u w:val="none"/>
        <w:shd w:val="clear" w:color="auto" w:fill="auto"/>
      </w:rPr>
    </w:lvl>
  </w:abstractNum>
  <w:abstractNum w:abstractNumId="2" w15:restartNumberingAfterBreak="0">
    <w:nsid w:val="3CAA0D1F"/>
    <w:multiLevelType w:val="singleLevel"/>
    <w:tmpl w:val="364A266C"/>
    <w:lvl w:ilvl="0">
      <w:start w:val="1"/>
      <w:numFmt w:val="bullet"/>
      <w:lvlText w:val=""/>
      <w:lvlJc w:val="left"/>
      <w:pPr>
        <w:tabs>
          <w:tab w:val="num" w:pos="851"/>
        </w:tabs>
        <w:ind w:left="851"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3" w15:restartNumberingAfterBreak="0">
    <w:nsid w:val="3D5A5DE5"/>
    <w:multiLevelType w:val="singleLevel"/>
    <w:tmpl w:val="E402C076"/>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abstractNum w:abstractNumId="4" w15:restartNumberingAfterBreak="0">
    <w:nsid w:val="6F881176"/>
    <w:multiLevelType w:val="singleLevel"/>
    <w:tmpl w:val="05502FB2"/>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FYmMzC3MTMwMTQyUdpeDU4uLM/DyQAuNaAJgU5CcsAAAA"/>
    <w:docVar w:name="Description" w:val="This is a software development checklist to use in your business today. For more essential IT document templates click here https://www.templateguru.co.za/templates/internet-technology/"/>
    <w:docVar w:name="Excerpt" w:val=". CHECKLIST_x000a__x000a_FOR A SOFTWARE DEVELOPMENT CONTRACT_x000a__x000a_Not all items are relevant in all contractual situations. In some situations, other provisions may_x000a_be appropriate that are not listed below. This document is not intended to substitute for legal_x000a_advice nor legal wording provided by a competent advisor in the relevant legal jurisdiction."/>
    <w:docVar w:name="Source" w:val="http://globalnegotiator.com"/>
    <w:docVar w:name="Tags" w:val="Checklist_Software Development Contract, development contract, software,  business documents, entrepreneurship, entrepreneur"/>
  </w:docVars>
  <w:rsids>
    <w:rsidRoot w:val="006562A4"/>
    <w:rsid w:val="00014266"/>
    <w:rsid w:val="00212512"/>
    <w:rsid w:val="0035383F"/>
    <w:rsid w:val="005655F7"/>
    <w:rsid w:val="00621D5E"/>
    <w:rsid w:val="006562A4"/>
    <w:rsid w:val="007A0595"/>
    <w:rsid w:val="00A9635C"/>
    <w:rsid w:val="00C476BF"/>
    <w:rsid w:val="00DC7D78"/>
    <w:rsid w:val="00E57AEE"/>
    <w:rsid w:val="00EF3FAB"/>
    <w:rsid w:val="00FD3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PlainText">
    <w:name w:val="Plain Text"/>
    <w:basedOn w:val="Normal"/>
    <w:qFormat/>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315</Words>
  <Characters>1747</Characters>
  <Application>Microsoft Office Word</Application>
  <DocSecurity>0</DocSecurity>
  <Lines>145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2018-10-02T10:06:00Z</dcterms:created>
  <dcterms:modified xsi:type="dcterms:W3CDTF">2019-10-21T19:10:00Z</dcterms:modified>
  <cp:category/>
</cp:coreProperties>
</file>