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6101C" w14:textId="3DC32BD8" w:rsidR="00BC179A" w:rsidRPr="000D7740" w:rsidRDefault="00BC6984" w:rsidP="00BC6984">
      <w:pPr>
        <w:spacing w:line="360" w:lineRule="auto"/>
        <w:jc w:val="center"/>
        <w:rPr>
          <w:rFonts w:ascii="Times New Roman" w:hAnsi="Times New Roman" w:cs="Times New Roman"/>
          <w:b/>
          <w:sz w:val="32"/>
          <w:szCs w:val="32"/>
        </w:rPr>
      </w:pPr>
      <w:bookmarkStart w:id="0" w:name="_GoBack"/>
      <w:bookmarkEnd w:id="0"/>
      <w:r w:rsidRPr="000D7740">
        <w:rPr>
          <w:rFonts w:ascii="Times New Roman" w:hAnsi="Times New Roman" w:cs="Times New Roman"/>
          <w:b/>
          <w:sz w:val="32"/>
          <w:szCs w:val="32"/>
        </w:rPr>
        <w:t>RETIREMENT POLICY</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410"/>
        <w:gridCol w:w="2306"/>
        <w:gridCol w:w="529"/>
        <w:gridCol w:w="1417"/>
      </w:tblGrid>
      <w:tr w:rsidR="00CC3D96" w:rsidRPr="00BC6984" w14:paraId="2E500188" w14:textId="77777777" w:rsidTr="00194DE7">
        <w:tc>
          <w:tcPr>
            <w:tcW w:w="9072" w:type="dxa"/>
            <w:gridSpan w:val="5"/>
            <w:shd w:val="clear" w:color="auto" w:fill="000000"/>
          </w:tcPr>
          <w:p w14:paraId="218960B7" w14:textId="77777777" w:rsidR="00CC3D96" w:rsidRPr="00BC6984" w:rsidRDefault="00CC3D96" w:rsidP="00BC6984">
            <w:pPr>
              <w:spacing w:after="200" w:line="360" w:lineRule="auto"/>
              <w:rPr>
                <w:rFonts w:ascii="Times New Roman" w:eastAsia="Calibri" w:hAnsi="Times New Roman" w:cs="Times New Roman"/>
                <w:b/>
                <w:color w:val="FFFFFF"/>
                <w:sz w:val="24"/>
                <w:szCs w:val="24"/>
                <w:lang w:val="en-ZA"/>
              </w:rPr>
            </w:pPr>
            <w:bookmarkStart w:id="1" w:name="_Hlk530136479"/>
            <w:r w:rsidRPr="00BC6984">
              <w:rPr>
                <w:rFonts w:ascii="Times New Roman" w:eastAsia="Calibri" w:hAnsi="Times New Roman" w:cs="Times New Roman"/>
                <w:b/>
                <w:color w:val="FFFFFF"/>
                <w:sz w:val="24"/>
                <w:szCs w:val="24"/>
                <w:lang w:val="en-ZA"/>
              </w:rPr>
              <w:t>DOCUMENT DETAILS</w:t>
            </w:r>
          </w:p>
        </w:tc>
      </w:tr>
      <w:tr w:rsidR="00CC3D96" w:rsidRPr="00BC6984" w14:paraId="1B4D53DC" w14:textId="77777777" w:rsidTr="00194DE7">
        <w:tc>
          <w:tcPr>
            <w:tcW w:w="2410" w:type="dxa"/>
          </w:tcPr>
          <w:p w14:paraId="4E5788F6" w14:textId="77777777" w:rsidR="00CC3D96" w:rsidRPr="00BC6984" w:rsidRDefault="00CC3D96" w:rsidP="00BC6984">
            <w:pPr>
              <w:spacing w:after="200" w:line="360" w:lineRule="auto"/>
              <w:rPr>
                <w:rFonts w:ascii="Times New Roman" w:eastAsia="Calibri" w:hAnsi="Times New Roman" w:cs="Times New Roman"/>
                <w:b/>
                <w:sz w:val="24"/>
                <w:szCs w:val="24"/>
                <w:lang w:val="en-ZA"/>
              </w:rPr>
            </w:pPr>
            <w:r w:rsidRPr="00BC6984">
              <w:rPr>
                <w:rFonts w:ascii="Times New Roman" w:eastAsia="Calibri" w:hAnsi="Times New Roman" w:cs="Times New Roman"/>
                <w:b/>
                <w:sz w:val="24"/>
                <w:szCs w:val="24"/>
                <w:lang w:val="en-ZA"/>
              </w:rPr>
              <w:t>Document Name:</w:t>
            </w:r>
          </w:p>
        </w:tc>
        <w:tc>
          <w:tcPr>
            <w:tcW w:w="2410" w:type="dxa"/>
          </w:tcPr>
          <w:p w14:paraId="0F2E14F2" w14:textId="7B293BBE" w:rsidR="00CC3D96" w:rsidRPr="00BC6984" w:rsidRDefault="00BC6984" w:rsidP="00BC6984">
            <w:pPr>
              <w:spacing w:after="200" w:line="360" w:lineRule="auto"/>
              <w:rPr>
                <w:rFonts w:ascii="Times New Roman" w:eastAsia="Calibri" w:hAnsi="Times New Roman" w:cs="Times New Roman"/>
                <w:sz w:val="24"/>
                <w:szCs w:val="24"/>
                <w:lang w:val="en-ZA"/>
              </w:rPr>
            </w:pPr>
            <w:r w:rsidRPr="00BC6984">
              <w:rPr>
                <w:rFonts w:ascii="Times New Roman" w:eastAsia="Calibri" w:hAnsi="Times New Roman" w:cs="Times New Roman"/>
                <w:sz w:val="24"/>
                <w:szCs w:val="24"/>
                <w:lang w:val="en-ZA"/>
              </w:rPr>
              <w:t>Retirement Policy</w:t>
            </w:r>
          </w:p>
        </w:tc>
        <w:tc>
          <w:tcPr>
            <w:tcW w:w="2835" w:type="dxa"/>
            <w:gridSpan w:val="2"/>
          </w:tcPr>
          <w:p w14:paraId="75E637A4" w14:textId="77777777" w:rsidR="00CC3D96" w:rsidRPr="00BC6984" w:rsidRDefault="00CC3D96" w:rsidP="00BC6984">
            <w:pPr>
              <w:spacing w:after="200" w:line="360" w:lineRule="auto"/>
              <w:rPr>
                <w:rFonts w:ascii="Times New Roman" w:eastAsia="Calibri" w:hAnsi="Times New Roman" w:cs="Times New Roman"/>
                <w:b/>
                <w:sz w:val="24"/>
                <w:szCs w:val="24"/>
                <w:lang w:val="en-ZA"/>
              </w:rPr>
            </w:pPr>
            <w:r w:rsidRPr="00BC6984">
              <w:rPr>
                <w:rFonts w:ascii="Times New Roman" w:eastAsia="Calibri" w:hAnsi="Times New Roman" w:cs="Times New Roman"/>
                <w:b/>
                <w:sz w:val="24"/>
                <w:szCs w:val="24"/>
                <w:lang w:val="en-ZA"/>
              </w:rPr>
              <w:t>Document No:</w:t>
            </w:r>
          </w:p>
        </w:tc>
        <w:tc>
          <w:tcPr>
            <w:tcW w:w="1417" w:type="dxa"/>
          </w:tcPr>
          <w:p w14:paraId="1BF18378" w14:textId="77777777" w:rsidR="00CC3D96" w:rsidRPr="00BC6984" w:rsidRDefault="00CC3D96" w:rsidP="00BC6984">
            <w:pPr>
              <w:spacing w:after="200" w:line="360" w:lineRule="auto"/>
              <w:rPr>
                <w:rFonts w:ascii="Times New Roman" w:eastAsia="Calibri" w:hAnsi="Times New Roman" w:cs="Times New Roman"/>
                <w:sz w:val="24"/>
                <w:szCs w:val="24"/>
                <w:lang w:val="en-ZA"/>
              </w:rPr>
            </w:pPr>
          </w:p>
        </w:tc>
      </w:tr>
      <w:tr w:rsidR="00CC3D96" w:rsidRPr="00BC6984" w14:paraId="20CEEEAB" w14:textId="77777777" w:rsidTr="00194DE7">
        <w:tc>
          <w:tcPr>
            <w:tcW w:w="2410" w:type="dxa"/>
          </w:tcPr>
          <w:p w14:paraId="0096DA6B" w14:textId="77777777" w:rsidR="00CC3D96" w:rsidRPr="00BC6984" w:rsidRDefault="00CC3D96" w:rsidP="00BC6984">
            <w:pPr>
              <w:spacing w:after="200" w:line="360" w:lineRule="auto"/>
              <w:rPr>
                <w:rFonts w:ascii="Times New Roman" w:eastAsia="Calibri" w:hAnsi="Times New Roman" w:cs="Times New Roman"/>
                <w:b/>
                <w:sz w:val="24"/>
                <w:szCs w:val="24"/>
                <w:lang w:val="en-ZA"/>
              </w:rPr>
            </w:pPr>
            <w:r w:rsidRPr="00BC6984">
              <w:rPr>
                <w:rFonts w:ascii="Times New Roman" w:eastAsia="Calibri" w:hAnsi="Times New Roman" w:cs="Times New Roman"/>
                <w:b/>
                <w:sz w:val="24"/>
                <w:szCs w:val="24"/>
                <w:lang w:val="en-ZA"/>
              </w:rPr>
              <w:t>Department Name:</w:t>
            </w:r>
          </w:p>
        </w:tc>
        <w:tc>
          <w:tcPr>
            <w:tcW w:w="2410" w:type="dxa"/>
          </w:tcPr>
          <w:p w14:paraId="3645F6E4" w14:textId="77777777" w:rsidR="00CC3D96" w:rsidRPr="00BC6984" w:rsidRDefault="00CC3D96" w:rsidP="00BC6984">
            <w:pPr>
              <w:spacing w:after="200" w:line="360" w:lineRule="auto"/>
              <w:rPr>
                <w:rFonts w:ascii="Times New Roman" w:eastAsia="Calibri" w:hAnsi="Times New Roman" w:cs="Times New Roman"/>
                <w:sz w:val="24"/>
                <w:szCs w:val="24"/>
                <w:lang w:val="en-ZA"/>
              </w:rPr>
            </w:pPr>
            <w:r w:rsidRPr="00BC6984">
              <w:rPr>
                <w:rFonts w:ascii="Times New Roman" w:eastAsia="Calibri" w:hAnsi="Times New Roman" w:cs="Times New Roman"/>
                <w:sz w:val="24"/>
                <w:szCs w:val="24"/>
                <w:lang w:val="en-ZA"/>
              </w:rPr>
              <w:t>Human Resources</w:t>
            </w:r>
          </w:p>
        </w:tc>
        <w:tc>
          <w:tcPr>
            <w:tcW w:w="2835" w:type="dxa"/>
            <w:gridSpan w:val="2"/>
          </w:tcPr>
          <w:p w14:paraId="351D4F43" w14:textId="77777777" w:rsidR="00CC3D96" w:rsidRPr="00BC6984" w:rsidRDefault="00CC3D96" w:rsidP="00BC6984">
            <w:pPr>
              <w:spacing w:after="200" w:line="360" w:lineRule="auto"/>
              <w:rPr>
                <w:rFonts w:ascii="Times New Roman" w:eastAsia="Calibri" w:hAnsi="Times New Roman" w:cs="Times New Roman"/>
                <w:b/>
                <w:sz w:val="24"/>
                <w:szCs w:val="24"/>
                <w:lang w:val="en-ZA"/>
              </w:rPr>
            </w:pPr>
            <w:r w:rsidRPr="00BC6984">
              <w:rPr>
                <w:rFonts w:ascii="Times New Roman" w:eastAsia="Calibri" w:hAnsi="Times New Roman" w:cs="Times New Roman"/>
                <w:b/>
                <w:sz w:val="24"/>
                <w:szCs w:val="24"/>
                <w:lang w:val="en-ZA"/>
              </w:rPr>
              <w:t>Document Type:</w:t>
            </w:r>
          </w:p>
        </w:tc>
        <w:tc>
          <w:tcPr>
            <w:tcW w:w="1417" w:type="dxa"/>
          </w:tcPr>
          <w:p w14:paraId="407698C1" w14:textId="77777777" w:rsidR="00CC3D96" w:rsidRPr="00BC6984" w:rsidRDefault="00CC3D96" w:rsidP="00BC6984">
            <w:pPr>
              <w:spacing w:after="200" w:line="360" w:lineRule="auto"/>
              <w:rPr>
                <w:rFonts w:ascii="Times New Roman" w:eastAsia="Calibri" w:hAnsi="Times New Roman" w:cs="Times New Roman"/>
                <w:sz w:val="24"/>
                <w:szCs w:val="24"/>
                <w:lang w:val="en-ZA"/>
              </w:rPr>
            </w:pPr>
            <w:r w:rsidRPr="00BC6984">
              <w:rPr>
                <w:rFonts w:ascii="Times New Roman" w:eastAsia="Calibri" w:hAnsi="Times New Roman" w:cs="Times New Roman"/>
                <w:sz w:val="24"/>
                <w:szCs w:val="24"/>
                <w:lang w:val="en-ZA"/>
              </w:rPr>
              <w:t>Policy</w:t>
            </w:r>
          </w:p>
        </w:tc>
      </w:tr>
      <w:tr w:rsidR="00CC3D96" w:rsidRPr="00BC6984" w14:paraId="46C6B3C2" w14:textId="77777777" w:rsidTr="00194DE7">
        <w:tc>
          <w:tcPr>
            <w:tcW w:w="9072" w:type="dxa"/>
            <w:gridSpan w:val="5"/>
            <w:shd w:val="clear" w:color="auto" w:fill="000000"/>
          </w:tcPr>
          <w:p w14:paraId="3DA6E5B2" w14:textId="77777777" w:rsidR="00CC3D96" w:rsidRPr="00BC6984" w:rsidRDefault="00CC3D96" w:rsidP="00BC6984">
            <w:pPr>
              <w:spacing w:after="200" w:line="360" w:lineRule="auto"/>
              <w:rPr>
                <w:rFonts w:ascii="Times New Roman" w:eastAsia="Calibri" w:hAnsi="Times New Roman" w:cs="Times New Roman"/>
                <w:b/>
                <w:color w:val="FFFFFF"/>
                <w:sz w:val="24"/>
                <w:szCs w:val="24"/>
                <w:lang w:val="en-ZA"/>
              </w:rPr>
            </w:pPr>
            <w:r w:rsidRPr="00BC6984">
              <w:rPr>
                <w:rFonts w:ascii="Times New Roman" w:eastAsia="Calibri" w:hAnsi="Times New Roman" w:cs="Times New Roman"/>
                <w:b/>
                <w:color w:val="FFFFFF"/>
                <w:sz w:val="24"/>
                <w:szCs w:val="24"/>
                <w:lang w:val="en-ZA"/>
              </w:rPr>
              <w:t>UPDATE DETAILS</w:t>
            </w:r>
          </w:p>
        </w:tc>
      </w:tr>
      <w:tr w:rsidR="00CC3D96" w:rsidRPr="00BC6984" w14:paraId="28CB991D" w14:textId="77777777" w:rsidTr="00194DE7">
        <w:tc>
          <w:tcPr>
            <w:tcW w:w="2410" w:type="dxa"/>
          </w:tcPr>
          <w:p w14:paraId="4FEAE800" w14:textId="77777777" w:rsidR="00CC3D96" w:rsidRPr="00BC6984" w:rsidRDefault="00CC3D96" w:rsidP="00BC6984">
            <w:pPr>
              <w:spacing w:after="200" w:line="360" w:lineRule="auto"/>
              <w:rPr>
                <w:rFonts w:ascii="Times New Roman" w:eastAsia="Calibri" w:hAnsi="Times New Roman" w:cs="Times New Roman"/>
                <w:b/>
                <w:sz w:val="24"/>
                <w:szCs w:val="24"/>
                <w:lang w:val="en-ZA"/>
              </w:rPr>
            </w:pPr>
            <w:r w:rsidRPr="00BC6984">
              <w:rPr>
                <w:rFonts w:ascii="Times New Roman" w:eastAsia="Calibri" w:hAnsi="Times New Roman" w:cs="Times New Roman"/>
                <w:b/>
                <w:sz w:val="24"/>
                <w:szCs w:val="24"/>
                <w:lang w:val="en-ZA"/>
              </w:rPr>
              <w:t>Last Updated:</w:t>
            </w:r>
          </w:p>
        </w:tc>
        <w:tc>
          <w:tcPr>
            <w:tcW w:w="2410" w:type="dxa"/>
          </w:tcPr>
          <w:p w14:paraId="01D32FA1" w14:textId="77777777" w:rsidR="00CC3D96" w:rsidRPr="00BC6984" w:rsidRDefault="00CC3D96" w:rsidP="00BC6984">
            <w:pPr>
              <w:spacing w:after="200" w:line="360" w:lineRule="auto"/>
              <w:rPr>
                <w:rFonts w:ascii="Times New Roman" w:eastAsia="Calibri" w:hAnsi="Times New Roman" w:cs="Times New Roman"/>
                <w:sz w:val="24"/>
                <w:szCs w:val="24"/>
                <w:lang w:val="en-ZA"/>
              </w:rPr>
            </w:pPr>
          </w:p>
        </w:tc>
        <w:tc>
          <w:tcPr>
            <w:tcW w:w="2306" w:type="dxa"/>
          </w:tcPr>
          <w:p w14:paraId="1DD6EEFC" w14:textId="77777777" w:rsidR="00CC3D96" w:rsidRPr="00BC6984" w:rsidRDefault="00CC3D96" w:rsidP="00BC6984">
            <w:pPr>
              <w:spacing w:after="200" w:line="360" w:lineRule="auto"/>
              <w:rPr>
                <w:rFonts w:ascii="Times New Roman" w:eastAsia="Calibri" w:hAnsi="Times New Roman" w:cs="Times New Roman"/>
                <w:b/>
                <w:sz w:val="24"/>
                <w:szCs w:val="24"/>
                <w:lang w:val="en-ZA"/>
              </w:rPr>
            </w:pPr>
            <w:r w:rsidRPr="00BC6984">
              <w:rPr>
                <w:rFonts w:ascii="Times New Roman" w:eastAsia="Calibri" w:hAnsi="Times New Roman" w:cs="Times New Roman"/>
                <w:b/>
                <w:sz w:val="24"/>
                <w:szCs w:val="24"/>
                <w:lang w:val="en-ZA"/>
              </w:rPr>
              <w:t>Updated By:</w:t>
            </w:r>
          </w:p>
        </w:tc>
        <w:tc>
          <w:tcPr>
            <w:tcW w:w="1946" w:type="dxa"/>
            <w:gridSpan w:val="2"/>
          </w:tcPr>
          <w:p w14:paraId="599AF591" w14:textId="77777777" w:rsidR="00CC3D96" w:rsidRPr="00BC6984" w:rsidRDefault="00CC3D96" w:rsidP="00BC6984">
            <w:pPr>
              <w:spacing w:after="200" w:line="360" w:lineRule="auto"/>
              <w:rPr>
                <w:rFonts w:ascii="Times New Roman" w:eastAsia="Calibri" w:hAnsi="Times New Roman" w:cs="Times New Roman"/>
                <w:sz w:val="24"/>
                <w:szCs w:val="24"/>
                <w:lang w:val="en-ZA"/>
              </w:rPr>
            </w:pPr>
          </w:p>
        </w:tc>
      </w:tr>
      <w:tr w:rsidR="00CC3D96" w:rsidRPr="00BC6984" w14:paraId="5A86DBB7" w14:textId="77777777" w:rsidTr="00194DE7">
        <w:tc>
          <w:tcPr>
            <w:tcW w:w="2410" w:type="dxa"/>
          </w:tcPr>
          <w:p w14:paraId="25BDB46B" w14:textId="77777777" w:rsidR="00CC3D96" w:rsidRPr="00BC6984" w:rsidRDefault="00CC3D96" w:rsidP="00BC6984">
            <w:pPr>
              <w:spacing w:after="200" w:line="360" w:lineRule="auto"/>
              <w:rPr>
                <w:rFonts w:ascii="Times New Roman" w:eastAsia="Calibri" w:hAnsi="Times New Roman" w:cs="Times New Roman"/>
                <w:b/>
                <w:sz w:val="24"/>
                <w:szCs w:val="24"/>
                <w:lang w:val="en-ZA"/>
              </w:rPr>
            </w:pPr>
            <w:r w:rsidRPr="00BC6984">
              <w:rPr>
                <w:rFonts w:ascii="Times New Roman" w:eastAsia="Calibri" w:hAnsi="Times New Roman" w:cs="Times New Roman"/>
                <w:b/>
                <w:sz w:val="24"/>
                <w:szCs w:val="24"/>
                <w:lang w:val="en-ZA"/>
              </w:rPr>
              <w:t>Effective Date:</w:t>
            </w:r>
          </w:p>
        </w:tc>
        <w:tc>
          <w:tcPr>
            <w:tcW w:w="2410" w:type="dxa"/>
          </w:tcPr>
          <w:p w14:paraId="79BF4043" w14:textId="77777777" w:rsidR="00CC3D96" w:rsidRPr="00BC6984" w:rsidRDefault="00CC3D96" w:rsidP="00BC6984">
            <w:pPr>
              <w:spacing w:after="200" w:line="360" w:lineRule="auto"/>
              <w:rPr>
                <w:rFonts w:ascii="Times New Roman" w:eastAsia="Calibri" w:hAnsi="Times New Roman" w:cs="Times New Roman"/>
                <w:sz w:val="24"/>
                <w:szCs w:val="24"/>
                <w:lang w:val="en-ZA"/>
              </w:rPr>
            </w:pPr>
          </w:p>
        </w:tc>
        <w:tc>
          <w:tcPr>
            <w:tcW w:w="2306" w:type="dxa"/>
          </w:tcPr>
          <w:p w14:paraId="391150E9" w14:textId="77777777" w:rsidR="00CC3D96" w:rsidRPr="00BC6984" w:rsidRDefault="00CC3D96" w:rsidP="00BC6984">
            <w:pPr>
              <w:spacing w:after="200" w:line="360" w:lineRule="auto"/>
              <w:rPr>
                <w:rFonts w:ascii="Times New Roman" w:eastAsia="Calibri" w:hAnsi="Times New Roman" w:cs="Times New Roman"/>
                <w:b/>
                <w:sz w:val="24"/>
                <w:szCs w:val="24"/>
                <w:lang w:val="en-ZA"/>
              </w:rPr>
            </w:pPr>
            <w:r w:rsidRPr="00BC6984">
              <w:rPr>
                <w:rFonts w:ascii="Times New Roman" w:eastAsia="Calibri" w:hAnsi="Times New Roman" w:cs="Times New Roman"/>
                <w:b/>
                <w:sz w:val="24"/>
                <w:szCs w:val="24"/>
                <w:lang w:val="en-ZA"/>
              </w:rPr>
              <w:t>Approved By:</w:t>
            </w:r>
          </w:p>
        </w:tc>
        <w:tc>
          <w:tcPr>
            <w:tcW w:w="1946" w:type="dxa"/>
            <w:gridSpan w:val="2"/>
          </w:tcPr>
          <w:p w14:paraId="6859DD2C" w14:textId="77777777" w:rsidR="00CC3D96" w:rsidRPr="00BC6984" w:rsidRDefault="00CC3D96" w:rsidP="00BC6984">
            <w:pPr>
              <w:spacing w:after="200" w:line="360" w:lineRule="auto"/>
              <w:rPr>
                <w:rFonts w:ascii="Times New Roman" w:eastAsia="Calibri" w:hAnsi="Times New Roman" w:cs="Times New Roman"/>
                <w:sz w:val="24"/>
                <w:szCs w:val="24"/>
                <w:lang w:val="en-ZA"/>
              </w:rPr>
            </w:pPr>
          </w:p>
        </w:tc>
      </w:tr>
      <w:tr w:rsidR="00CC3D96" w:rsidRPr="00BC6984" w14:paraId="56831291" w14:textId="77777777" w:rsidTr="00194DE7">
        <w:tc>
          <w:tcPr>
            <w:tcW w:w="2410" w:type="dxa"/>
          </w:tcPr>
          <w:p w14:paraId="02A7E98E" w14:textId="77777777" w:rsidR="00CC3D96" w:rsidRPr="00BC6984" w:rsidRDefault="00CC3D96" w:rsidP="00BC6984">
            <w:pPr>
              <w:spacing w:after="200" w:line="360" w:lineRule="auto"/>
              <w:rPr>
                <w:rFonts w:ascii="Times New Roman" w:eastAsia="Calibri" w:hAnsi="Times New Roman" w:cs="Times New Roman"/>
                <w:b/>
                <w:sz w:val="24"/>
                <w:szCs w:val="24"/>
                <w:lang w:val="en-ZA"/>
              </w:rPr>
            </w:pPr>
            <w:r w:rsidRPr="00BC6984">
              <w:rPr>
                <w:rFonts w:ascii="Times New Roman" w:eastAsia="Calibri" w:hAnsi="Times New Roman" w:cs="Times New Roman"/>
                <w:b/>
                <w:sz w:val="24"/>
                <w:szCs w:val="24"/>
                <w:lang w:val="en-ZA"/>
              </w:rPr>
              <w:t>Approval Date:</w:t>
            </w:r>
          </w:p>
        </w:tc>
        <w:tc>
          <w:tcPr>
            <w:tcW w:w="2410" w:type="dxa"/>
          </w:tcPr>
          <w:p w14:paraId="7EB7998A" w14:textId="77777777" w:rsidR="00CC3D96" w:rsidRPr="00BC6984" w:rsidRDefault="00CC3D96" w:rsidP="00BC6984">
            <w:pPr>
              <w:spacing w:after="200" w:line="360" w:lineRule="auto"/>
              <w:rPr>
                <w:rFonts w:ascii="Times New Roman" w:eastAsia="Calibri" w:hAnsi="Times New Roman" w:cs="Times New Roman"/>
                <w:sz w:val="24"/>
                <w:szCs w:val="24"/>
                <w:lang w:val="en-ZA"/>
              </w:rPr>
            </w:pPr>
          </w:p>
        </w:tc>
        <w:tc>
          <w:tcPr>
            <w:tcW w:w="2306" w:type="dxa"/>
          </w:tcPr>
          <w:p w14:paraId="648A42BC" w14:textId="77777777" w:rsidR="00CC3D96" w:rsidRPr="00BC6984" w:rsidRDefault="00CC3D96" w:rsidP="00BC6984">
            <w:pPr>
              <w:spacing w:after="200" w:line="360" w:lineRule="auto"/>
              <w:rPr>
                <w:rFonts w:ascii="Times New Roman" w:eastAsia="Calibri" w:hAnsi="Times New Roman" w:cs="Times New Roman"/>
                <w:b/>
                <w:sz w:val="24"/>
                <w:szCs w:val="24"/>
                <w:lang w:val="en-ZA"/>
              </w:rPr>
            </w:pPr>
            <w:r w:rsidRPr="00BC6984">
              <w:rPr>
                <w:rFonts w:ascii="Times New Roman" w:eastAsia="Calibri" w:hAnsi="Times New Roman" w:cs="Times New Roman"/>
                <w:b/>
                <w:sz w:val="24"/>
                <w:szCs w:val="24"/>
                <w:lang w:val="en-ZA"/>
              </w:rPr>
              <w:t>Approved By:</w:t>
            </w:r>
          </w:p>
        </w:tc>
        <w:tc>
          <w:tcPr>
            <w:tcW w:w="1946" w:type="dxa"/>
            <w:gridSpan w:val="2"/>
          </w:tcPr>
          <w:p w14:paraId="272F23F4" w14:textId="77777777" w:rsidR="00CC3D96" w:rsidRPr="00BC6984" w:rsidRDefault="00CC3D96" w:rsidP="00BC6984">
            <w:pPr>
              <w:spacing w:after="200" w:line="360" w:lineRule="auto"/>
              <w:rPr>
                <w:rFonts w:ascii="Times New Roman" w:eastAsia="Calibri" w:hAnsi="Times New Roman" w:cs="Times New Roman"/>
                <w:sz w:val="24"/>
                <w:szCs w:val="24"/>
                <w:lang w:val="en-ZA"/>
              </w:rPr>
            </w:pPr>
          </w:p>
        </w:tc>
      </w:tr>
      <w:tr w:rsidR="00CC3D96" w:rsidRPr="00BC6984" w14:paraId="53011946" w14:textId="77777777" w:rsidTr="00194DE7">
        <w:tc>
          <w:tcPr>
            <w:tcW w:w="2410" w:type="dxa"/>
          </w:tcPr>
          <w:p w14:paraId="7D6C3716" w14:textId="77777777" w:rsidR="00CC3D96" w:rsidRPr="00BC6984" w:rsidRDefault="00CC3D96" w:rsidP="00BC6984">
            <w:pPr>
              <w:spacing w:after="200" w:line="360" w:lineRule="auto"/>
              <w:rPr>
                <w:rFonts w:ascii="Times New Roman" w:eastAsia="Calibri" w:hAnsi="Times New Roman" w:cs="Times New Roman"/>
                <w:b/>
                <w:sz w:val="24"/>
                <w:szCs w:val="24"/>
                <w:lang w:val="en-ZA"/>
              </w:rPr>
            </w:pPr>
            <w:r w:rsidRPr="00BC6984">
              <w:rPr>
                <w:rFonts w:ascii="Times New Roman" w:eastAsia="Calibri" w:hAnsi="Times New Roman" w:cs="Times New Roman"/>
                <w:b/>
                <w:sz w:val="24"/>
                <w:szCs w:val="24"/>
                <w:lang w:val="en-ZA"/>
              </w:rPr>
              <w:t>Revision Date:</w:t>
            </w:r>
          </w:p>
        </w:tc>
        <w:tc>
          <w:tcPr>
            <w:tcW w:w="2410" w:type="dxa"/>
          </w:tcPr>
          <w:p w14:paraId="3B8A5535" w14:textId="77777777" w:rsidR="00CC3D96" w:rsidRPr="00BC6984" w:rsidRDefault="00CC3D96" w:rsidP="00BC6984">
            <w:pPr>
              <w:spacing w:after="200" w:line="360" w:lineRule="auto"/>
              <w:rPr>
                <w:rFonts w:ascii="Times New Roman" w:eastAsia="Calibri" w:hAnsi="Times New Roman" w:cs="Times New Roman"/>
                <w:sz w:val="24"/>
                <w:szCs w:val="24"/>
                <w:lang w:val="en-ZA"/>
              </w:rPr>
            </w:pPr>
          </w:p>
        </w:tc>
        <w:tc>
          <w:tcPr>
            <w:tcW w:w="2306" w:type="dxa"/>
          </w:tcPr>
          <w:p w14:paraId="44F3A2CD" w14:textId="77777777" w:rsidR="00CC3D96" w:rsidRPr="00BC6984" w:rsidRDefault="00CC3D96" w:rsidP="00BC6984">
            <w:pPr>
              <w:spacing w:after="200" w:line="360" w:lineRule="auto"/>
              <w:rPr>
                <w:rFonts w:ascii="Times New Roman" w:eastAsia="Calibri" w:hAnsi="Times New Roman" w:cs="Times New Roman"/>
                <w:b/>
                <w:sz w:val="24"/>
                <w:szCs w:val="24"/>
                <w:lang w:val="en-ZA"/>
              </w:rPr>
            </w:pPr>
            <w:r w:rsidRPr="00BC6984">
              <w:rPr>
                <w:rFonts w:ascii="Times New Roman" w:eastAsia="Calibri" w:hAnsi="Times New Roman" w:cs="Times New Roman"/>
                <w:b/>
                <w:sz w:val="24"/>
                <w:szCs w:val="24"/>
                <w:lang w:val="en-ZA"/>
              </w:rPr>
              <w:t>Approved By:</w:t>
            </w:r>
          </w:p>
        </w:tc>
        <w:tc>
          <w:tcPr>
            <w:tcW w:w="1946" w:type="dxa"/>
            <w:gridSpan w:val="2"/>
          </w:tcPr>
          <w:p w14:paraId="51B9766D" w14:textId="77777777" w:rsidR="00CC3D96" w:rsidRPr="00BC6984" w:rsidRDefault="00CC3D96" w:rsidP="00BC6984">
            <w:pPr>
              <w:spacing w:after="200" w:line="360" w:lineRule="auto"/>
              <w:rPr>
                <w:rFonts w:ascii="Times New Roman" w:eastAsia="Calibri" w:hAnsi="Times New Roman" w:cs="Times New Roman"/>
                <w:sz w:val="24"/>
                <w:szCs w:val="24"/>
                <w:lang w:val="en-ZA"/>
              </w:rPr>
            </w:pPr>
          </w:p>
        </w:tc>
      </w:tr>
    </w:tbl>
    <w:p w14:paraId="6C337EEC" w14:textId="77777777" w:rsidR="00CC3D96" w:rsidRPr="00BC6984" w:rsidRDefault="00CC3D96" w:rsidP="00BC6984">
      <w:pPr>
        <w:spacing w:after="200" w:line="360" w:lineRule="auto"/>
        <w:rPr>
          <w:rFonts w:ascii="Times New Roman" w:eastAsia="Calibri" w:hAnsi="Times New Roman" w:cs="Times New Roman"/>
          <w:sz w:val="24"/>
          <w:szCs w:val="24"/>
          <w:lang w:val="en-ZA"/>
        </w:rPr>
      </w:pPr>
    </w:p>
    <w:p w14:paraId="0E99248A" w14:textId="77777777" w:rsidR="00CC3D96" w:rsidRPr="00BC6984" w:rsidRDefault="00CC3D96" w:rsidP="00BC6984">
      <w:pPr>
        <w:shd w:val="clear" w:color="auto" w:fill="000000"/>
        <w:spacing w:after="200" w:line="360" w:lineRule="auto"/>
        <w:rPr>
          <w:rFonts w:ascii="Times New Roman" w:eastAsia="Calibri" w:hAnsi="Times New Roman" w:cs="Times New Roman"/>
          <w:b/>
          <w:sz w:val="24"/>
          <w:szCs w:val="24"/>
          <w:lang w:val="en-ZA"/>
        </w:rPr>
      </w:pPr>
      <w:r w:rsidRPr="00BC6984">
        <w:rPr>
          <w:rFonts w:ascii="Times New Roman" w:eastAsia="Calibri" w:hAnsi="Times New Roman" w:cs="Times New Roman"/>
          <w:b/>
          <w:sz w:val="24"/>
          <w:szCs w:val="24"/>
          <w:lang w:val="en-ZA"/>
        </w:rPr>
        <w:t>PURPOSE:</w:t>
      </w:r>
    </w:p>
    <w:p w14:paraId="0CA9B9A9" w14:textId="77777777"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bdr w:val="none" w:sz="0" w:space="0" w:color="auto" w:frame="1"/>
          <w:lang w:eastAsia="en-GB"/>
        </w:rPr>
        <w:t>The purpose of this policy is to establish the normal age of retirement and the principles for a fair and consistent assessment of applications for extension beyond retirement.</w:t>
      </w:r>
    </w:p>
    <w:p w14:paraId="66444BD4" w14:textId="77777777"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lang w:eastAsia="en-GB"/>
        </w:rPr>
        <w:t> </w:t>
      </w:r>
    </w:p>
    <w:p w14:paraId="28F82ECA" w14:textId="77777777" w:rsidR="00CC3D96" w:rsidRPr="00BC6984" w:rsidRDefault="00CC3D96" w:rsidP="00BC6984">
      <w:pPr>
        <w:spacing w:after="200" w:line="360" w:lineRule="auto"/>
        <w:rPr>
          <w:rFonts w:ascii="Times New Roman" w:eastAsia="Calibri" w:hAnsi="Times New Roman" w:cs="Times New Roman"/>
          <w:sz w:val="24"/>
          <w:szCs w:val="24"/>
          <w:lang w:val="en-ZA"/>
        </w:rPr>
      </w:pPr>
    </w:p>
    <w:p w14:paraId="4DE0234F" w14:textId="77777777" w:rsidR="00CC3D96" w:rsidRPr="00BC6984" w:rsidRDefault="00CC3D96" w:rsidP="00BC6984">
      <w:pPr>
        <w:shd w:val="clear" w:color="auto" w:fill="000000"/>
        <w:spacing w:after="200" w:line="360" w:lineRule="auto"/>
        <w:rPr>
          <w:rFonts w:ascii="Times New Roman" w:eastAsia="Calibri" w:hAnsi="Times New Roman" w:cs="Times New Roman"/>
          <w:b/>
          <w:sz w:val="24"/>
          <w:szCs w:val="24"/>
          <w:lang w:val="en-ZA"/>
        </w:rPr>
      </w:pPr>
      <w:r w:rsidRPr="00BC6984">
        <w:rPr>
          <w:rFonts w:ascii="Times New Roman" w:eastAsia="Calibri" w:hAnsi="Times New Roman" w:cs="Times New Roman"/>
          <w:b/>
          <w:sz w:val="24"/>
          <w:szCs w:val="24"/>
          <w:lang w:val="en-ZA"/>
        </w:rPr>
        <w:t>SCOPE:</w:t>
      </w:r>
    </w:p>
    <w:p w14:paraId="2AB75ACD" w14:textId="3AE931EC" w:rsidR="00CC3D96" w:rsidRPr="00BC6984" w:rsidRDefault="00CC3D96" w:rsidP="00BC6984">
      <w:pPr>
        <w:spacing w:after="200" w:line="360" w:lineRule="auto"/>
        <w:rPr>
          <w:rFonts w:ascii="Times New Roman" w:eastAsia="Calibri" w:hAnsi="Times New Roman" w:cs="Times New Roman"/>
          <w:color w:val="000000"/>
          <w:sz w:val="24"/>
          <w:szCs w:val="24"/>
          <w:lang w:val="en-ZA"/>
        </w:rPr>
      </w:pPr>
      <w:r w:rsidRPr="00BC6984">
        <w:rPr>
          <w:rFonts w:ascii="Times New Roman" w:eastAsia="Calibri" w:hAnsi="Times New Roman" w:cs="Times New Roman"/>
          <w:color w:val="000000"/>
          <w:sz w:val="24"/>
          <w:szCs w:val="24"/>
          <w:lang w:val="en-ZA"/>
        </w:rPr>
        <w:t xml:space="preserve">This policy applies to all employees of </w:t>
      </w:r>
      <w:r w:rsidR="00BC6984" w:rsidRPr="00BC6984">
        <w:rPr>
          <w:rFonts w:ascii="Times New Roman" w:eastAsia="Calibri" w:hAnsi="Times New Roman" w:cs="Times New Roman"/>
          <w:color w:val="000000"/>
          <w:sz w:val="24"/>
          <w:szCs w:val="24"/>
          <w:lang w:val="en-ZA"/>
        </w:rPr>
        <w:t>the Company.</w:t>
      </w:r>
    </w:p>
    <w:p w14:paraId="5BC71FA7" w14:textId="77777777" w:rsidR="00CC3D96" w:rsidRPr="00BC6984" w:rsidRDefault="00CC3D96" w:rsidP="00BC6984">
      <w:pPr>
        <w:spacing w:after="200" w:line="360" w:lineRule="auto"/>
        <w:rPr>
          <w:rFonts w:ascii="Times New Roman" w:eastAsia="Calibri" w:hAnsi="Times New Roman" w:cs="Times New Roman"/>
          <w:color w:val="000000"/>
          <w:sz w:val="24"/>
          <w:szCs w:val="24"/>
          <w:lang w:val="en-ZA"/>
        </w:rPr>
      </w:pPr>
    </w:p>
    <w:p w14:paraId="572340CA" w14:textId="77777777" w:rsidR="00CC3D96" w:rsidRPr="00BC6984" w:rsidRDefault="00CC3D96" w:rsidP="00BC6984">
      <w:pPr>
        <w:shd w:val="clear" w:color="auto" w:fill="000000"/>
        <w:spacing w:after="200" w:line="360" w:lineRule="auto"/>
        <w:rPr>
          <w:rFonts w:ascii="Times New Roman" w:eastAsia="Calibri" w:hAnsi="Times New Roman" w:cs="Times New Roman"/>
          <w:b/>
          <w:sz w:val="24"/>
          <w:szCs w:val="24"/>
          <w:lang w:val="en-ZA"/>
        </w:rPr>
      </w:pPr>
      <w:r w:rsidRPr="00BC6984">
        <w:rPr>
          <w:rFonts w:ascii="Times New Roman" w:eastAsia="Calibri" w:hAnsi="Times New Roman" w:cs="Times New Roman"/>
          <w:b/>
          <w:sz w:val="24"/>
          <w:szCs w:val="24"/>
          <w:lang w:val="en-ZA"/>
        </w:rPr>
        <w:t>RESPONSIBLE PERSONS:</w:t>
      </w:r>
    </w:p>
    <w:p w14:paraId="7E7968CF" w14:textId="77777777" w:rsidR="00CC3D96" w:rsidRPr="00BC6984" w:rsidRDefault="00CC3D96" w:rsidP="00BC6984">
      <w:pPr>
        <w:numPr>
          <w:ilvl w:val="0"/>
          <w:numId w:val="3"/>
        </w:numPr>
        <w:spacing w:after="200" w:line="360" w:lineRule="auto"/>
        <w:rPr>
          <w:rFonts w:ascii="Times New Roman" w:eastAsia="Calibri" w:hAnsi="Times New Roman" w:cs="Times New Roman"/>
          <w:color w:val="000000"/>
          <w:sz w:val="24"/>
          <w:szCs w:val="24"/>
          <w:lang w:val="en-ZA"/>
        </w:rPr>
      </w:pPr>
      <w:r w:rsidRPr="00BC6984">
        <w:rPr>
          <w:rFonts w:ascii="Times New Roman" w:eastAsia="Calibri" w:hAnsi="Times New Roman" w:cs="Times New Roman"/>
          <w:color w:val="000000"/>
          <w:sz w:val="24"/>
          <w:szCs w:val="24"/>
          <w:lang w:val="en-ZA"/>
        </w:rPr>
        <w:t>Human Resources Manager</w:t>
      </w:r>
      <w:r w:rsidRPr="00BC6984">
        <w:rPr>
          <w:rFonts w:ascii="Times New Roman" w:eastAsia="Calibri" w:hAnsi="Times New Roman" w:cs="Times New Roman"/>
          <w:color w:val="000000"/>
          <w:sz w:val="24"/>
          <w:szCs w:val="24"/>
          <w:lang w:val="en-ZA"/>
        </w:rPr>
        <w:tab/>
      </w:r>
      <w:r w:rsidRPr="00BC6984">
        <w:rPr>
          <w:rFonts w:ascii="Times New Roman" w:eastAsia="Calibri" w:hAnsi="Times New Roman" w:cs="Times New Roman"/>
          <w:color w:val="000000"/>
          <w:sz w:val="24"/>
          <w:szCs w:val="24"/>
          <w:lang w:val="en-ZA"/>
        </w:rPr>
        <w:tab/>
        <w:t>-</w:t>
      </w:r>
      <w:r w:rsidRPr="00BC6984">
        <w:rPr>
          <w:rFonts w:ascii="Times New Roman" w:eastAsia="Calibri" w:hAnsi="Times New Roman" w:cs="Times New Roman"/>
          <w:color w:val="000000"/>
          <w:sz w:val="24"/>
          <w:szCs w:val="24"/>
          <w:lang w:val="en-ZA"/>
        </w:rPr>
        <w:tab/>
        <w:t>Implementation and facilitation.</w:t>
      </w:r>
    </w:p>
    <w:p w14:paraId="12B6CED4" w14:textId="132CAF9F" w:rsidR="00CC3D96" w:rsidRPr="00BC6984" w:rsidRDefault="00CC3D96" w:rsidP="00BC6984">
      <w:pPr>
        <w:numPr>
          <w:ilvl w:val="0"/>
          <w:numId w:val="3"/>
        </w:numPr>
        <w:spacing w:after="200" w:line="360" w:lineRule="auto"/>
        <w:rPr>
          <w:rFonts w:ascii="Times New Roman" w:eastAsia="Calibri" w:hAnsi="Times New Roman" w:cs="Times New Roman"/>
          <w:color w:val="000000"/>
          <w:sz w:val="24"/>
          <w:szCs w:val="24"/>
          <w:lang w:val="en-ZA"/>
        </w:rPr>
      </w:pPr>
      <w:r w:rsidRPr="00BC6984">
        <w:rPr>
          <w:rFonts w:ascii="Times New Roman" w:eastAsia="Calibri" w:hAnsi="Times New Roman" w:cs="Times New Roman"/>
          <w:color w:val="000000"/>
          <w:sz w:val="24"/>
          <w:szCs w:val="24"/>
          <w:lang w:val="en-ZA"/>
        </w:rPr>
        <w:t>Human Resources/Line Managers</w:t>
      </w:r>
      <w:r w:rsidRPr="00BC6984">
        <w:rPr>
          <w:rFonts w:ascii="Times New Roman" w:eastAsia="Calibri" w:hAnsi="Times New Roman" w:cs="Times New Roman"/>
          <w:color w:val="000000"/>
          <w:sz w:val="24"/>
          <w:szCs w:val="24"/>
          <w:lang w:val="en-ZA"/>
        </w:rPr>
        <w:tab/>
        <w:t>-</w:t>
      </w:r>
      <w:r w:rsidRPr="00BC6984">
        <w:rPr>
          <w:rFonts w:ascii="Times New Roman" w:eastAsia="Calibri" w:hAnsi="Times New Roman" w:cs="Times New Roman"/>
          <w:color w:val="000000"/>
          <w:sz w:val="24"/>
          <w:szCs w:val="24"/>
          <w:lang w:val="en-ZA"/>
        </w:rPr>
        <w:tab/>
        <w:t>Administration, monitoring and</w:t>
      </w:r>
    </w:p>
    <w:p w14:paraId="0A2957C9" w14:textId="77777777" w:rsidR="00CC3D96" w:rsidRPr="00BC6984" w:rsidRDefault="00CC3D96" w:rsidP="00BC6984">
      <w:pPr>
        <w:spacing w:after="200" w:line="360" w:lineRule="auto"/>
        <w:ind w:left="4320" w:firstLine="720"/>
        <w:rPr>
          <w:rFonts w:ascii="Times New Roman" w:eastAsia="Calibri" w:hAnsi="Times New Roman" w:cs="Times New Roman"/>
          <w:color w:val="000000"/>
          <w:sz w:val="24"/>
          <w:szCs w:val="24"/>
          <w:lang w:val="en-ZA"/>
        </w:rPr>
      </w:pPr>
      <w:r w:rsidRPr="00BC6984">
        <w:rPr>
          <w:rFonts w:ascii="Times New Roman" w:eastAsia="Calibri" w:hAnsi="Times New Roman" w:cs="Times New Roman"/>
          <w:color w:val="000000"/>
          <w:sz w:val="24"/>
          <w:szCs w:val="24"/>
          <w:lang w:val="en-ZA"/>
        </w:rPr>
        <w:t xml:space="preserve"> enforcement of this policy. </w:t>
      </w:r>
    </w:p>
    <w:p w14:paraId="6F197968" w14:textId="704F2CCE" w:rsidR="00CC3D96" w:rsidRPr="00BC6984" w:rsidRDefault="00CC3D96" w:rsidP="00BC6984">
      <w:pPr>
        <w:numPr>
          <w:ilvl w:val="0"/>
          <w:numId w:val="3"/>
        </w:numPr>
        <w:spacing w:after="200" w:line="360" w:lineRule="auto"/>
        <w:rPr>
          <w:rFonts w:ascii="Times New Roman" w:eastAsia="Calibri" w:hAnsi="Times New Roman" w:cs="Times New Roman"/>
          <w:color w:val="000000"/>
          <w:sz w:val="24"/>
          <w:szCs w:val="24"/>
          <w:lang w:val="en-ZA"/>
        </w:rPr>
      </w:pPr>
      <w:r w:rsidRPr="00BC6984">
        <w:rPr>
          <w:rFonts w:ascii="Times New Roman" w:eastAsia="Calibri" w:hAnsi="Times New Roman" w:cs="Times New Roman"/>
          <w:color w:val="000000"/>
          <w:sz w:val="24"/>
          <w:szCs w:val="24"/>
          <w:lang w:val="en-ZA"/>
        </w:rPr>
        <w:t>Employees</w:t>
      </w:r>
      <w:r w:rsidRPr="00BC6984">
        <w:rPr>
          <w:rFonts w:ascii="Times New Roman" w:eastAsia="Calibri" w:hAnsi="Times New Roman" w:cs="Times New Roman"/>
          <w:color w:val="000000"/>
          <w:sz w:val="24"/>
          <w:szCs w:val="24"/>
          <w:lang w:val="en-ZA"/>
        </w:rPr>
        <w:tab/>
      </w:r>
      <w:r w:rsidRPr="00BC6984">
        <w:rPr>
          <w:rFonts w:ascii="Times New Roman" w:eastAsia="Calibri" w:hAnsi="Times New Roman" w:cs="Times New Roman"/>
          <w:color w:val="000000"/>
          <w:sz w:val="24"/>
          <w:szCs w:val="24"/>
          <w:lang w:val="en-ZA"/>
        </w:rPr>
        <w:tab/>
      </w:r>
      <w:r w:rsidRPr="00BC6984">
        <w:rPr>
          <w:rFonts w:ascii="Times New Roman" w:eastAsia="Calibri" w:hAnsi="Times New Roman" w:cs="Times New Roman"/>
          <w:color w:val="000000"/>
          <w:sz w:val="24"/>
          <w:szCs w:val="24"/>
          <w:lang w:val="en-ZA"/>
        </w:rPr>
        <w:tab/>
      </w:r>
      <w:r w:rsidRPr="00BC6984">
        <w:rPr>
          <w:rFonts w:ascii="Times New Roman" w:eastAsia="Calibri" w:hAnsi="Times New Roman" w:cs="Times New Roman"/>
          <w:color w:val="000000"/>
          <w:sz w:val="24"/>
          <w:szCs w:val="24"/>
          <w:lang w:val="en-ZA"/>
        </w:rPr>
        <w:tab/>
      </w:r>
      <w:r w:rsidRPr="00BC6984">
        <w:rPr>
          <w:rFonts w:ascii="Times New Roman" w:eastAsia="Calibri" w:hAnsi="Times New Roman" w:cs="Times New Roman"/>
          <w:color w:val="000000"/>
          <w:sz w:val="24"/>
          <w:szCs w:val="24"/>
          <w:lang w:val="en-ZA"/>
        </w:rPr>
        <w:tab/>
        <w:t>-</w:t>
      </w:r>
      <w:r w:rsidRPr="00BC6984">
        <w:rPr>
          <w:rFonts w:ascii="Times New Roman" w:eastAsia="Calibri" w:hAnsi="Times New Roman" w:cs="Times New Roman"/>
          <w:color w:val="000000"/>
          <w:sz w:val="24"/>
          <w:szCs w:val="24"/>
          <w:lang w:val="en-ZA"/>
        </w:rPr>
        <w:tab/>
        <w:t xml:space="preserve">Adherence to this policy and </w:t>
      </w:r>
    </w:p>
    <w:p w14:paraId="7D260EDB" w14:textId="6E93D488" w:rsidR="00BC6984" w:rsidRPr="00BC6984" w:rsidRDefault="00CC3D96" w:rsidP="00BC6984">
      <w:pPr>
        <w:spacing w:after="200" w:line="360" w:lineRule="auto"/>
        <w:ind w:left="4320" w:firstLine="720"/>
        <w:rPr>
          <w:rFonts w:ascii="Times New Roman" w:eastAsia="Calibri" w:hAnsi="Times New Roman" w:cs="Times New Roman"/>
          <w:color w:val="000000"/>
          <w:sz w:val="24"/>
          <w:szCs w:val="24"/>
          <w:lang w:val="en-ZA"/>
        </w:rPr>
      </w:pPr>
      <w:r w:rsidRPr="00BC6984">
        <w:rPr>
          <w:rFonts w:ascii="Times New Roman" w:eastAsia="Calibri" w:hAnsi="Times New Roman" w:cs="Times New Roman"/>
          <w:color w:val="000000"/>
          <w:sz w:val="24"/>
          <w:szCs w:val="24"/>
          <w:lang w:val="en-ZA"/>
        </w:rPr>
        <w:lastRenderedPageBreak/>
        <w:t>procedures outlined in this policy.</w:t>
      </w:r>
    </w:p>
    <w:p w14:paraId="41BF8F60" w14:textId="21C21273" w:rsidR="00CC3D96" w:rsidRPr="00BC6984" w:rsidRDefault="00CC3D96" w:rsidP="00BC6984">
      <w:pPr>
        <w:shd w:val="clear" w:color="auto" w:fill="000000"/>
        <w:spacing w:after="200" w:line="360" w:lineRule="auto"/>
        <w:rPr>
          <w:rFonts w:ascii="Times New Roman" w:eastAsia="Calibri" w:hAnsi="Times New Roman" w:cs="Times New Roman"/>
          <w:b/>
          <w:color w:val="FFFFFF"/>
          <w:sz w:val="24"/>
          <w:szCs w:val="24"/>
          <w:lang w:val="en-ZA"/>
        </w:rPr>
      </w:pPr>
      <w:r w:rsidRPr="00BC6984">
        <w:rPr>
          <w:rFonts w:ascii="Times New Roman" w:eastAsia="Calibri" w:hAnsi="Times New Roman" w:cs="Times New Roman"/>
          <w:b/>
          <w:color w:val="FFFFFF"/>
          <w:sz w:val="24"/>
          <w:szCs w:val="24"/>
          <w:lang w:val="en-ZA"/>
        </w:rPr>
        <w:t>POLICY:</w:t>
      </w:r>
    </w:p>
    <w:bookmarkEnd w:id="1"/>
    <w:p w14:paraId="463B8C71" w14:textId="2D4A852B" w:rsidR="00CC3D96" w:rsidRPr="00BC6984" w:rsidRDefault="00CC3D96" w:rsidP="00BC6984">
      <w:pPr>
        <w:spacing w:line="360" w:lineRule="auto"/>
        <w:rPr>
          <w:rFonts w:ascii="Times New Roman" w:hAnsi="Times New Roman" w:cs="Times New Roman"/>
          <w:sz w:val="24"/>
          <w:szCs w:val="24"/>
        </w:rPr>
      </w:pPr>
    </w:p>
    <w:p w14:paraId="3272958C" w14:textId="77777777"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b/>
          <w:bCs/>
          <w:color w:val="444444"/>
          <w:sz w:val="24"/>
          <w:szCs w:val="24"/>
          <w:bdr w:val="none" w:sz="0" w:space="0" w:color="auto" w:frame="1"/>
          <w:lang w:eastAsia="en-GB"/>
        </w:rPr>
        <w:t>1. INTRODUCTION</w:t>
      </w:r>
    </w:p>
    <w:p w14:paraId="70DFDED8" w14:textId="77777777"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lang w:eastAsia="en-GB"/>
        </w:rPr>
        <w:t> </w:t>
      </w:r>
    </w:p>
    <w:p w14:paraId="5774ED24" w14:textId="4FC80BE8"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bdr w:val="none" w:sz="0" w:space="0" w:color="auto" w:frame="1"/>
          <w:lang w:eastAsia="en-GB"/>
        </w:rPr>
        <w:t>Section 187(2)(b) of the Labour Relations Act 66 of 1995 provides that: ‘a dismissal based on age is fair if the employee has reached normal or agreed retirement age for persons employed in that capacity. An</w:t>
      </w:r>
      <w:r w:rsidR="00974F94">
        <w:rPr>
          <w:rFonts w:ascii="Times New Roman" w:eastAsia="Times New Roman" w:hAnsi="Times New Roman" w:cs="Times New Roman"/>
          <w:color w:val="444444"/>
          <w:sz w:val="24"/>
          <w:szCs w:val="24"/>
          <w:bdr w:val="none" w:sz="0" w:space="0" w:color="auto" w:frame="1"/>
          <w:lang w:eastAsia="en-GB"/>
        </w:rPr>
        <w:t xml:space="preserve"> organisation </w:t>
      </w:r>
      <w:r w:rsidRPr="00BC6984">
        <w:rPr>
          <w:rFonts w:ascii="Times New Roman" w:eastAsia="Times New Roman" w:hAnsi="Times New Roman" w:cs="Times New Roman"/>
          <w:color w:val="444444"/>
          <w:sz w:val="24"/>
          <w:szCs w:val="24"/>
          <w:bdr w:val="none" w:sz="0" w:space="0" w:color="auto" w:frame="1"/>
          <w:lang w:eastAsia="en-GB"/>
        </w:rPr>
        <w:t>may therefore determine a normal or agreed retirement age.</w:t>
      </w:r>
    </w:p>
    <w:p w14:paraId="3BBA74D7" w14:textId="77777777"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lang w:eastAsia="en-GB"/>
        </w:rPr>
        <w:t> </w:t>
      </w:r>
    </w:p>
    <w:p w14:paraId="7B21321F" w14:textId="160CFF6B"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bdr w:val="none" w:sz="0" w:space="0" w:color="auto" w:frame="1"/>
          <w:lang w:eastAsia="en-GB"/>
        </w:rPr>
        <w:t>The Company has adopted the normal retirement age of 65 years but</w:t>
      </w:r>
      <w:r w:rsidR="00974F94">
        <w:rPr>
          <w:rFonts w:ascii="Times New Roman" w:eastAsia="Times New Roman" w:hAnsi="Times New Roman" w:cs="Times New Roman"/>
          <w:color w:val="444444"/>
          <w:sz w:val="24"/>
          <w:szCs w:val="24"/>
          <w:bdr w:val="none" w:sz="0" w:space="0" w:color="auto" w:frame="1"/>
          <w:lang w:eastAsia="en-GB"/>
        </w:rPr>
        <w:t xml:space="preserve"> recognises </w:t>
      </w:r>
      <w:r w:rsidRPr="00BC6984">
        <w:rPr>
          <w:rFonts w:ascii="Times New Roman" w:eastAsia="Times New Roman" w:hAnsi="Times New Roman" w:cs="Times New Roman"/>
          <w:color w:val="444444"/>
          <w:sz w:val="24"/>
          <w:szCs w:val="24"/>
          <w:bdr w:val="none" w:sz="0" w:space="0" w:color="auto" w:frame="1"/>
          <w:lang w:eastAsia="en-GB"/>
        </w:rPr>
        <w:t>the need to retain certain exceptional, highly skilled and productive staff, particularly those in scarce skill disciplines, beyond the age of 65. It accordingly permits extensions beyond retirement subject to the rules of the relevant retirement funds.</w:t>
      </w:r>
    </w:p>
    <w:p w14:paraId="438CBD2E" w14:textId="77777777"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lang w:eastAsia="en-GB"/>
        </w:rPr>
        <w:t> </w:t>
      </w:r>
    </w:p>
    <w:p w14:paraId="72219A04" w14:textId="77777777"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lang w:eastAsia="en-GB"/>
        </w:rPr>
        <w:t> </w:t>
      </w:r>
    </w:p>
    <w:p w14:paraId="0E1E7C60" w14:textId="5EFA3BD4"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b/>
          <w:bCs/>
          <w:color w:val="444444"/>
          <w:sz w:val="24"/>
          <w:szCs w:val="24"/>
          <w:bdr w:val="none" w:sz="0" w:space="0" w:color="auto" w:frame="1"/>
          <w:lang w:eastAsia="en-GB"/>
        </w:rPr>
        <w:t xml:space="preserve">2. </w:t>
      </w:r>
      <w:r w:rsidRPr="00BC6984">
        <w:rPr>
          <w:rFonts w:ascii="Times New Roman" w:eastAsia="Times New Roman" w:hAnsi="Times New Roman" w:cs="Times New Roman"/>
          <w:b/>
          <w:bCs/>
          <w:color w:val="444444"/>
          <w:sz w:val="24"/>
          <w:szCs w:val="24"/>
          <w:bdr w:val="none" w:sz="0" w:space="0" w:color="auto" w:frame="1"/>
          <w:lang w:eastAsia="en-GB"/>
        </w:rPr>
        <w:tab/>
        <w:t>PRINCIPLES</w:t>
      </w:r>
    </w:p>
    <w:p w14:paraId="42961829" w14:textId="77777777"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lang w:eastAsia="en-GB"/>
        </w:rPr>
        <w:t> </w:t>
      </w:r>
    </w:p>
    <w:p w14:paraId="42CFB668" w14:textId="41F8D4AB" w:rsidR="00BC6984" w:rsidRPr="00BC6984" w:rsidRDefault="00BC6984" w:rsidP="00BC6984">
      <w:pPr>
        <w:spacing w:after="0" w:line="360" w:lineRule="auto"/>
        <w:ind w:left="1440" w:hanging="720"/>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bdr w:val="none" w:sz="0" w:space="0" w:color="auto" w:frame="1"/>
          <w:lang w:eastAsia="en-GB"/>
        </w:rPr>
        <w:t xml:space="preserve">2.1. </w:t>
      </w:r>
      <w:r w:rsidRPr="00BC6984">
        <w:rPr>
          <w:rFonts w:ascii="Times New Roman" w:eastAsia="Times New Roman" w:hAnsi="Times New Roman" w:cs="Times New Roman"/>
          <w:color w:val="444444"/>
          <w:sz w:val="24"/>
          <w:szCs w:val="24"/>
          <w:bdr w:val="none" w:sz="0" w:space="0" w:color="auto" w:frame="1"/>
          <w:lang w:eastAsia="en-GB"/>
        </w:rPr>
        <w:tab/>
        <w:t>Staff who are retiring shall be given at least one year’s notice, of the decision to</w:t>
      </w:r>
      <w:r w:rsidRPr="00BC6984">
        <w:rPr>
          <w:rFonts w:ascii="Times New Roman" w:eastAsia="Times New Roman" w:hAnsi="Times New Roman" w:cs="Times New Roman"/>
          <w:color w:val="444444"/>
          <w:sz w:val="24"/>
          <w:szCs w:val="24"/>
          <w:lang w:eastAsia="en-GB"/>
        </w:rPr>
        <w:t xml:space="preserve"> </w:t>
      </w:r>
      <w:r w:rsidRPr="00BC6984">
        <w:rPr>
          <w:rFonts w:ascii="Times New Roman" w:eastAsia="Times New Roman" w:hAnsi="Times New Roman" w:cs="Times New Roman"/>
          <w:color w:val="444444"/>
          <w:sz w:val="24"/>
          <w:szCs w:val="24"/>
          <w:bdr w:val="none" w:sz="0" w:space="0" w:color="auto" w:frame="1"/>
          <w:lang w:eastAsia="en-GB"/>
        </w:rPr>
        <w:t>grant extension beyond retirement or not, in order to facilitate planning.</w:t>
      </w:r>
    </w:p>
    <w:p w14:paraId="35959BC8" w14:textId="77777777"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lang w:eastAsia="en-GB"/>
        </w:rPr>
        <w:t> </w:t>
      </w:r>
    </w:p>
    <w:p w14:paraId="478625FE" w14:textId="020380A9" w:rsidR="00BC6984" w:rsidRPr="00BC6984" w:rsidRDefault="00BC6984" w:rsidP="00BC6984">
      <w:pPr>
        <w:spacing w:after="0" w:line="360" w:lineRule="auto"/>
        <w:ind w:left="1440" w:hanging="720"/>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bdr w:val="none" w:sz="0" w:space="0" w:color="auto" w:frame="1"/>
          <w:lang w:eastAsia="en-GB"/>
        </w:rPr>
        <w:t xml:space="preserve">2.2. </w:t>
      </w:r>
      <w:r w:rsidRPr="00BC6984">
        <w:rPr>
          <w:rFonts w:ascii="Times New Roman" w:eastAsia="Times New Roman" w:hAnsi="Times New Roman" w:cs="Times New Roman"/>
          <w:color w:val="444444"/>
          <w:sz w:val="24"/>
          <w:szCs w:val="24"/>
          <w:bdr w:val="none" w:sz="0" w:space="0" w:color="auto" w:frame="1"/>
          <w:lang w:eastAsia="en-GB"/>
        </w:rPr>
        <w:tab/>
        <w:t>There shall be fairness, consistency and transparency in the criteria and procedures for granting extensions beyond retirement.</w:t>
      </w:r>
    </w:p>
    <w:p w14:paraId="006C4F0E" w14:textId="77777777"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lang w:eastAsia="en-GB"/>
        </w:rPr>
        <w:t> </w:t>
      </w:r>
    </w:p>
    <w:p w14:paraId="56216E07" w14:textId="5B6B9362" w:rsidR="00BC6984" w:rsidRPr="00BC6984" w:rsidRDefault="00BC6984" w:rsidP="00BC6984">
      <w:pPr>
        <w:spacing w:after="0" w:line="360" w:lineRule="auto"/>
        <w:ind w:left="1440" w:hanging="720"/>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bdr w:val="none" w:sz="0" w:space="0" w:color="auto" w:frame="1"/>
          <w:lang w:eastAsia="en-GB"/>
        </w:rPr>
        <w:t xml:space="preserve">2.3. </w:t>
      </w:r>
      <w:r w:rsidRPr="00BC6984">
        <w:rPr>
          <w:rFonts w:ascii="Times New Roman" w:eastAsia="Times New Roman" w:hAnsi="Times New Roman" w:cs="Times New Roman"/>
          <w:color w:val="444444"/>
          <w:sz w:val="24"/>
          <w:szCs w:val="24"/>
          <w:bdr w:val="none" w:sz="0" w:space="0" w:color="auto" w:frame="1"/>
          <w:lang w:eastAsia="en-GB"/>
        </w:rPr>
        <w:tab/>
        <w:t>All assessment panels or committees shall provide detailed reasons for recommendations or decisions.</w:t>
      </w:r>
    </w:p>
    <w:p w14:paraId="5B86E73F" w14:textId="77777777"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lang w:eastAsia="en-GB"/>
        </w:rPr>
        <w:t> </w:t>
      </w:r>
    </w:p>
    <w:p w14:paraId="616245FC" w14:textId="4901F517" w:rsidR="00BC6984" w:rsidRPr="00BC6984" w:rsidRDefault="00BC6984" w:rsidP="00BC6984">
      <w:pPr>
        <w:spacing w:after="0" w:line="360" w:lineRule="auto"/>
        <w:ind w:left="1440" w:hanging="720"/>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bdr w:val="none" w:sz="0" w:space="0" w:color="auto" w:frame="1"/>
          <w:lang w:eastAsia="en-GB"/>
        </w:rPr>
        <w:t xml:space="preserve">2.4. </w:t>
      </w:r>
      <w:r w:rsidRPr="00BC6984">
        <w:rPr>
          <w:rFonts w:ascii="Times New Roman" w:eastAsia="Times New Roman" w:hAnsi="Times New Roman" w:cs="Times New Roman"/>
          <w:color w:val="444444"/>
          <w:sz w:val="24"/>
          <w:szCs w:val="24"/>
          <w:bdr w:val="none" w:sz="0" w:space="0" w:color="auto" w:frame="1"/>
          <w:lang w:eastAsia="en-GB"/>
        </w:rPr>
        <w:tab/>
        <w:t>Applicants for extension beyond retirement shall be treated with sensitivity but no extension beyond retirement shall be granted purely on compassionate grounds.</w:t>
      </w:r>
    </w:p>
    <w:p w14:paraId="1223B62E" w14:textId="77777777"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lang w:eastAsia="en-GB"/>
        </w:rPr>
        <w:t> </w:t>
      </w:r>
    </w:p>
    <w:p w14:paraId="7F10D02F" w14:textId="6B243FB5" w:rsidR="00BC6984" w:rsidRPr="00BC6984" w:rsidRDefault="00BC6984" w:rsidP="00BC6984">
      <w:pPr>
        <w:spacing w:after="0" w:line="360" w:lineRule="auto"/>
        <w:ind w:left="1440" w:hanging="720"/>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bdr w:val="none" w:sz="0" w:space="0" w:color="auto" w:frame="1"/>
          <w:lang w:eastAsia="en-GB"/>
        </w:rPr>
        <w:lastRenderedPageBreak/>
        <w:t>2.5.</w:t>
      </w:r>
      <w:r w:rsidRPr="00BC6984">
        <w:rPr>
          <w:rFonts w:ascii="Times New Roman" w:eastAsia="Times New Roman" w:hAnsi="Times New Roman" w:cs="Times New Roman"/>
          <w:color w:val="444444"/>
          <w:sz w:val="24"/>
          <w:szCs w:val="24"/>
          <w:bdr w:val="none" w:sz="0" w:space="0" w:color="auto" w:frame="1"/>
          <w:lang w:eastAsia="en-GB"/>
        </w:rPr>
        <w:tab/>
        <w:t xml:space="preserve"> Except in exceptional circumstances, staff members beyond normal retirement age shall not occupy temporary leadership roles such. This is to ensure capacity building, equal opportunity and transformation.</w:t>
      </w:r>
    </w:p>
    <w:p w14:paraId="430F943C" w14:textId="77777777"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lang w:eastAsia="en-GB"/>
        </w:rPr>
        <w:t> </w:t>
      </w:r>
    </w:p>
    <w:p w14:paraId="47B690B2" w14:textId="68ACE01D" w:rsidR="00BC6984" w:rsidRPr="00BC6984" w:rsidRDefault="00BC6984" w:rsidP="00BC6984">
      <w:pPr>
        <w:spacing w:after="0" w:line="360" w:lineRule="auto"/>
        <w:ind w:firstLine="720"/>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bdr w:val="none" w:sz="0" w:space="0" w:color="auto" w:frame="1"/>
          <w:lang w:eastAsia="en-GB"/>
        </w:rPr>
        <w:t xml:space="preserve">2.6. </w:t>
      </w:r>
      <w:r w:rsidRPr="00BC6984">
        <w:rPr>
          <w:rFonts w:ascii="Times New Roman" w:eastAsia="Times New Roman" w:hAnsi="Times New Roman" w:cs="Times New Roman"/>
          <w:color w:val="444444"/>
          <w:sz w:val="24"/>
          <w:szCs w:val="24"/>
          <w:bdr w:val="none" w:sz="0" w:space="0" w:color="auto" w:frame="1"/>
          <w:lang w:eastAsia="en-GB"/>
        </w:rPr>
        <w:tab/>
        <w:t>All applications for extension beyond retirement shall be considered by a duly</w:t>
      </w:r>
    </w:p>
    <w:p w14:paraId="41D9E0C5" w14:textId="77777777" w:rsidR="00BC6984" w:rsidRPr="00BC6984" w:rsidRDefault="00BC6984" w:rsidP="00BC6984">
      <w:pPr>
        <w:spacing w:after="0" w:line="360" w:lineRule="auto"/>
        <w:ind w:left="1440"/>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bdr w:val="none" w:sz="0" w:space="0" w:color="auto" w:frame="1"/>
          <w:lang w:eastAsia="en-GB"/>
        </w:rPr>
        <w:t>appointed sub-committee of the Staffing Committee of the Company, which shall make the final decision.</w:t>
      </w:r>
    </w:p>
    <w:p w14:paraId="5E90B2D1" w14:textId="77777777"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lang w:eastAsia="en-GB"/>
        </w:rPr>
        <w:t> </w:t>
      </w:r>
    </w:p>
    <w:p w14:paraId="7028E02D" w14:textId="56BBD7E1" w:rsidR="00BC6984" w:rsidRPr="00BC6984" w:rsidRDefault="00BC6984" w:rsidP="00BC6984">
      <w:pPr>
        <w:spacing w:after="0" w:line="360" w:lineRule="auto"/>
        <w:ind w:left="1500" w:hanging="780"/>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bdr w:val="none" w:sz="0" w:space="0" w:color="auto" w:frame="1"/>
          <w:lang w:eastAsia="en-GB"/>
        </w:rPr>
        <w:t>2.7.</w:t>
      </w:r>
      <w:r w:rsidRPr="00BC6984">
        <w:rPr>
          <w:rFonts w:ascii="Times New Roman" w:eastAsia="Times New Roman" w:hAnsi="Times New Roman" w:cs="Times New Roman"/>
          <w:color w:val="444444"/>
          <w:sz w:val="24"/>
          <w:szCs w:val="24"/>
          <w:bdr w:val="none" w:sz="0" w:space="0" w:color="auto" w:frame="1"/>
          <w:lang w:eastAsia="en-GB"/>
        </w:rPr>
        <w:tab/>
        <w:t>There shall be no appeals with respect to the decision of the Retirement Sub-Committee of Staffing Committee.</w:t>
      </w:r>
    </w:p>
    <w:p w14:paraId="6B2D1FE5" w14:textId="77777777"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lang w:eastAsia="en-GB"/>
        </w:rPr>
        <w:t> </w:t>
      </w:r>
    </w:p>
    <w:p w14:paraId="3D2D96A4" w14:textId="70C528D1" w:rsidR="00BC6984" w:rsidRPr="00BC6984" w:rsidRDefault="00BC6984" w:rsidP="00BC6984">
      <w:pPr>
        <w:spacing w:after="0" w:line="360" w:lineRule="auto"/>
        <w:ind w:firstLine="720"/>
        <w:jc w:val="both"/>
        <w:rPr>
          <w:rFonts w:ascii="Times New Roman" w:eastAsia="Times New Roman" w:hAnsi="Times New Roman" w:cs="Times New Roman"/>
          <w:color w:val="444444"/>
          <w:sz w:val="24"/>
          <w:szCs w:val="24"/>
          <w:bdr w:val="none" w:sz="0" w:space="0" w:color="auto" w:frame="1"/>
          <w:lang w:eastAsia="en-GB"/>
        </w:rPr>
      </w:pPr>
      <w:r w:rsidRPr="00BC6984">
        <w:rPr>
          <w:rFonts w:ascii="Times New Roman" w:eastAsia="Times New Roman" w:hAnsi="Times New Roman" w:cs="Times New Roman"/>
          <w:color w:val="444444"/>
          <w:sz w:val="24"/>
          <w:szCs w:val="24"/>
          <w:bdr w:val="none" w:sz="0" w:space="0" w:color="auto" w:frame="1"/>
          <w:lang w:eastAsia="en-GB"/>
        </w:rPr>
        <w:t>2.8.</w:t>
      </w:r>
      <w:r w:rsidRPr="00BC6984">
        <w:rPr>
          <w:rFonts w:ascii="Times New Roman" w:eastAsia="Times New Roman" w:hAnsi="Times New Roman" w:cs="Times New Roman"/>
          <w:color w:val="444444"/>
          <w:sz w:val="24"/>
          <w:szCs w:val="24"/>
          <w:bdr w:val="none" w:sz="0" w:space="0" w:color="auto" w:frame="1"/>
          <w:lang w:eastAsia="en-GB"/>
        </w:rPr>
        <w:tab/>
        <w:t xml:space="preserve"> Reviews shall be based solely on procedural irregularity.</w:t>
      </w:r>
    </w:p>
    <w:p w14:paraId="5929ED53" w14:textId="77777777"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p>
    <w:p w14:paraId="18F8F490" w14:textId="77777777"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lang w:eastAsia="en-GB"/>
        </w:rPr>
        <w:t> </w:t>
      </w:r>
    </w:p>
    <w:p w14:paraId="21CAE9C4" w14:textId="7F55B99C"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b/>
          <w:bCs/>
          <w:color w:val="444444"/>
          <w:sz w:val="24"/>
          <w:szCs w:val="24"/>
          <w:bdr w:val="none" w:sz="0" w:space="0" w:color="auto" w:frame="1"/>
          <w:lang w:eastAsia="en-GB"/>
        </w:rPr>
        <w:t xml:space="preserve">3. </w:t>
      </w:r>
      <w:r w:rsidRPr="00BC6984">
        <w:rPr>
          <w:rFonts w:ascii="Times New Roman" w:eastAsia="Times New Roman" w:hAnsi="Times New Roman" w:cs="Times New Roman"/>
          <w:b/>
          <w:bCs/>
          <w:color w:val="444444"/>
          <w:sz w:val="24"/>
          <w:szCs w:val="24"/>
          <w:bdr w:val="none" w:sz="0" w:space="0" w:color="auto" w:frame="1"/>
          <w:lang w:eastAsia="en-GB"/>
        </w:rPr>
        <w:tab/>
        <w:t>POLICY PROVISIONS</w:t>
      </w:r>
    </w:p>
    <w:p w14:paraId="0076D98D" w14:textId="77777777"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lang w:eastAsia="en-GB"/>
        </w:rPr>
        <w:t> </w:t>
      </w:r>
    </w:p>
    <w:p w14:paraId="6A84A56D" w14:textId="16BEA4F0" w:rsidR="00BC6984" w:rsidRPr="00BC6984" w:rsidRDefault="00BC6984" w:rsidP="00BC6984">
      <w:pPr>
        <w:spacing w:after="0" w:line="360" w:lineRule="auto"/>
        <w:ind w:firstLine="720"/>
        <w:jc w:val="both"/>
        <w:rPr>
          <w:rFonts w:ascii="Times New Roman" w:eastAsia="Times New Roman" w:hAnsi="Times New Roman" w:cs="Times New Roman"/>
          <w:b/>
          <w:color w:val="444444"/>
          <w:sz w:val="24"/>
          <w:szCs w:val="24"/>
          <w:lang w:eastAsia="en-GB"/>
        </w:rPr>
      </w:pPr>
      <w:r w:rsidRPr="00BC6984">
        <w:rPr>
          <w:rFonts w:ascii="Times New Roman" w:eastAsia="Times New Roman" w:hAnsi="Times New Roman" w:cs="Times New Roman"/>
          <w:b/>
          <w:bCs/>
          <w:color w:val="444444"/>
          <w:sz w:val="24"/>
          <w:szCs w:val="24"/>
          <w:bdr w:val="none" w:sz="0" w:space="0" w:color="auto" w:frame="1"/>
          <w:lang w:eastAsia="en-GB"/>
        </w:rPr>
        <w:t xml:space="preserve">3.1 </w:t>
      </w:r>
      <w:r w:rsidRPr="00BC6984">
        <w:rPr>
          <w:rFonts w:ascii="Times New Roman" w:eastAsia="Times New Roman" w:hAnsi="Times New Roman" w:cs="Times New Roman"/>
          <w:b/>
          <w:bCs/>
          <w:color w:val="444444"/>
          <w:sz w:val="24"/>
          <w:szCs w:val="24"/>
          <w:bdr w:val="none" w:sz="0" w:space="0" w:color="auto" w:frame="1"/>
          <w:lang w:eastAsia="en-GB"/>
        </w:rPr>
        <w:tab/>
        <w:t>Normal Retirement</w:t>
      </w:r>
    </w:p>
    <w:p w14:paraId="7DCB3112" w14:textId="77777777"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lang w:eastAsia="en-GB"/>
        </w:rPr>
        <w:t> </w:t>
      </w:r>
    </w:p>
    <w:p w14:paraId="7726691C" w14:textId="2ACA4A0E" w:rsidR="00BC6984" w:rsidRPr="00BC6984" w:rsidRDefault="00BC6984" w:rsidP="00BC6984">
      <w:pPr>
        <w:spacing w:after="0" w:line="360" w:lineRule="auto"/>
        <w:ind w:left="2160" w:hanging="720"/>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bdr w:val="none" w:sz="0" w:space="0" w:color="auto" w:frame="1"/>
          <w:lang w:eastAsia="en-GB"/>
        </w:rPr>
        <w:t xml:space="preserve">3.1.1. </w:t>
      </w:r>
      <w:r w:rsidRPr="00BC6984">
        <w:rPr>
          <w:rFonts w:ascii="Times New Roman" w:eastAsia="Times New Roman" w:hAnsi="Times New Roman" w:cs="Times New Roman"/>
          <w:color w:val="444444"/>
          <w:sz w:val="24"/>
          <w:szCs w:val="24"/>
          <w:bdr w:val="none" w:sz="0" w:space="0" w:color="auto" w:frame="1"/>
          <w:lang w:eastAsia="en-GB"/>
        </w:rPr>
        <w:tab/>
        <w:t>The Company values the contributions made by all staff regardless of age. It nevertheless recognises that some level of staff turnover is essential in order to introduce new skills and approaches or to re-focus activities that impact on the success of the Company. Staff turnover is also imperative if the Company is to achieve its transformation goals.</w:t>
      </w:r>
    </w:p>
    <w:p w14:paraId="179B54D4" w14:textId="77777777"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lang w:eastAsia="en-GB"/>
        </w:rPr>
        <w:t> </w:t>
      </w:r>
    </w:p>
    <w:p w14:paraId="3D121405" w14:textId="77777777" w:rsidR="00BC6984" w:rsidRPr="00BC6984" w:rsidRDefault="00BC6984" w:rsidP="00BC6984">
      <w:pPr>
        <w:spacing w:after="0" w:line="360" w:lineRule="auto"/>
        <w:ind w:left="2160"/>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bdr w:val="none" w:sz="0" w:space="0" w:color="auto" w:frame="1"/>
          <w:lang w:eastAsia="en-GB"/>
        </w:rPr>
        <w:t>The normal age of retirement for all staff shall accordingly be 65 years of age and shall take effect at the end of the year in which the staff member reaches the age of 65 years.</w:t>
      </w:r>
    </w:p>
    <w:p w14:paraId="7996D6D5" w14:textId="77777777"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lang w:eastAsia="en-GB"/>
        </w:rPr>
        <w:t> </w:t>
      </w:r>
    </w:p>
    <w:p w14:paraId="2ABCB379" w14:textId="2D87BDC6" w:rsidR="00BC6984" w:rsidRPr="00BC6984" w:rsidRDefault="00BC6984" w:rsidP="00BC6984">
      <w:pPr>
        <w:spacing w:after="0" w:line="360" w:lineRule="auto"/>
        <w:ind w:left="2160" w:hanging="720"/>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bdr w:val="none" w:sz="0" w:space="0" w:color="auto" w:frame="1"/>
          <w:lang w:eastAsia="en-GB"/>
        </w:rPr>
        <w:t xml:space="preserve">3.1.2. </w:t>
      </w:r>
      <w:r w:rsidRPr="00BC6984">
        <w:rPr>
          <w:rFonts w:ascii="Times New Roman" w:eastAsia="Times New Roman" w:hAnsi="Times New Roman" w:cs="Times New Roman"/>
          <w:color w:val="444444"/>
          <w:sz w:val="24"/>
          <w:szCs w:val="24"/>
          <w:bdr w:val="none" w:sz="0" w:space="0" w:color="auto" w:frame="1"/>
          <w:lang w:eastAsia="en-GB"/>
        </w:rPr>
        <w:tab/>
        <w:t>Staff may elect to retire at the end of the month in which they reach 65 years.</w:t>
      </w:r>
    </w:p>
    <w:p w14:paraId="243DF9CF" w14:textId="105F798C"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lang w:eastAsia="en-GB"/>
        </w:rPr>
        <w:t> </w:t>
      </w:r>
    </w:p>
    <w:p w14:paraId="3F121C02" w14:textId="77777777"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p>
    <w:p w14:paraId="78A52D4C" w14:textId="4B8821BB" w:rsidR="00BC6984" w:rsidRPr="00BC6984" w:rsidRDefault="00BC6984" w:rsidP="00BC6984">
      <w:pPr>
        <w:spacing w:after="0" w:line="360" w:lineRule="auto"/>
        <w:ind w:firstLine="720"/>
        <w:jc w:val="both"/>
        <w:rPr>
          <w:rFonts w:ascii="Times New Roman" w:eastAsia="Times New Roman" w:hAnsi="Times New Roman" w:cs="Times New Roman"/>
          <w:b/>
          <w:color w:val="444444"/>
          <w:sz w:val="24"/>
          <w:szCs w:val="24"/>
          <w:lang w:eastAsia="en-GB"/>
        </w:rPr>
      </w:pPr>
      <w:r w:rsidRPr="00BC6984">
        <w:rPr>
          <w:rFonts w:ascii="Times New Roman" w:eastAsia="Times New Roman" w:hAnsi="Times New Roman" w:cs="Times New Roman"/>
          <w:b/>
          <w:bCs/>
          <w:color w:val="444444"/>
          <w:sz w:val="24"/>
          <w:szCs w:val="24"/>
          <w:bdr w:val="none" w:sz="0" w:space="0" w:color="auto" w:frame="1"/>
          <w:lang w:eastAsia="en-GB"/>
        </w:rPr>
        <w:t xml:space="preserve">3.2 </w:t>
      </w:r>
      <w:r w:rsidRPr="00BC6984">
        <w:rPr>
          <w:rFonts w:ascii="Times New Roman" w:eastAsia="Times New Roman" w:hAnsi="Times New Roman" w:cs="Times New Roman"/>
          <w:b/>
          <w:bCs/>
          <w:color w:val="444444"/>
          <w:sz w:val="24"/>
          <w:szCs w:val="24"/>
          <w:bdr w:val="none" w:sz="0" w:space="0" w:color="auto" w:frame="1"/>
          <w:lang w:eastAsia="en-GB"/>
        </w:rPr>
        <w:tab/>
        <w:t>Early Retirement</w:t>
      </w:r>
    </w:p>
    <w:p w14:paraId="73C7B82A" w14:textId="77777777"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lang w:eastAsia="en-GB"/>
        </w:rPr>
        <w:t> </w:t>
      </w:r>
    </w:p>
    <w:p w14:paraId="4FF11154" w14:textId="77777777" w:rsidR="00BC6984" w:rsidRPr="00BC6984" w:rsidRDefault="00BC6984" w:rsidP="00BC6984">
      <w:pPr>
        <w:spacing w:after="0" w:line="360" w:lineRule="auto"/>
        <w:ind w:left="1440"/>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bdr w:val="none" w:sz="0" w:space="0" w:color="auto" w:frame="1"/>
          <w:lang w:eastAsia="en-GB"/>
        </w:rPr>
        <w:t>Subject to the rules of the relevant retirement fund, staff at the age of fifty five years and older may apply to retire before their normal retirement age.</w:t>
      </w:r>
    </w:p>
    <w:p w14:paraId="6E3296E9" w14:textId="384D64EF" w:rsidR="00BC6984" w:rsidRDefault="00BC6984" w:rsidP="00BC6984">
      <w:pPr>
        <w:spacing w:after="0" w:line="360" w:lineRule="auto"/>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lang w:eastAsia="en-GB"/>
        </w:rPr>
        <w:t> </w:t>
      </w:r>
    </w:p>
    <w:p w14:paraId="0C2604A9" w14:textId="77777777"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p>
    <w:p w14:paraId="25D448DB" w14:textId="4082E3BE" w:rsidR="00BC6984" w:rsidRPr="00BC6984" w:rsidRDefault="00BC6984" w:rsidP="00BC6984">
      <w:pPr>
        <w:spacing w:after="0" w:line="360" w:lineRule="auto"/>
        <w:ind w:firstLine="720"/>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b/>
          <w:bCs/>
          <w:color w:val="444444"/>
          <w:sz w:val="24"/>
          <w:szCs w:val="24"/>
          <w:bdr w:val="none" w:sz="0" w:space="0" w:color="auto" w:frame="1"/>
          <w:lang w:eastAsia="en-GB"/>
        </w:rPr>
        <w:t xml:space="preserve">3.3 </w:t>
      </w:r>
      <w:r w:rsidRPr="00BC6984">
        <w:rPr>
          <w:rFonts w:ascii="Times New Roman" w:eastAsia="Times New Roman" w:hAnsi="Times New Roman" w:cs="Times New Roman"/>
          <w:b/>
          <w:bCs/>
          <w:color w:val="444444"/>
          <w:sz w:val="24"/>
          <w:szCs w:val="24"/>
          <w:bdr w:val="none" w:sz="0" w:space="0" w:color="auto" w:frame="1"/>
          <w:lang w:eastAsia="en-GB"/>
        </w:rPr>
        <w:tab/>
        <w:t>Extensions beyond Normal Retirement Age</w:t>
      </w:r>
    </w:p>
    <w:p w14:paraId="5BFBB5BA" w14:textId="77777777"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lang w:eastAsia="en-GB"/>
        </w:rPr>
        <w:t> </w:t>
      </w:r>
    </w:p>
    <w:p w14:paraId="627774F0" w14:textId="77777777" w:rsidR="00BC6984" w:rsidRPr="00BC6984" w:rsidRDefault="00BC6984" w:rsidP="00BC6984">
      <w:pPr>
        <w:spacing w:after="0" w:line="360" w:lineRule="auto"/>
        <w:ind w:left="1440"/>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bdr w:val="none" w:sz="0" w:space="0" w:color="auto" w:frame="1"/>
          <w:lang w:eastAsia="en-GB"/>
        </w:rPr>
        <w:t>The Company recognises the need to retain certain exceptional, highly skilled and productive staff beyond the normal age of retirement. Accordingly, the Company may, subject to the rules of applicable retirement fund, grant an extension beyond normal retirement to a staff member who has reached normal retirement age, for a period of up to three years, in the first instance, with the possibility of a further extension for up to two years.</w:t>
      </w:r>
    </w:p>
    <w:p w14:paraId="1BCE0942" w14:textId="77777777"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lang w:eastAsia="en-GB"/>
        </w:rPr>
        <w:t> </w:t>
      </w:r>
    </w:p>
    <w:p w14:paraId="4A45FC4C" w14:textId="77777777" w:rsidR="00BC6984" w:rsidRPr="00BC6984" w:rsidRDefault="00BC6984" w:rsidP="00BC6984">
      <w:pPr>
        <w:spacing w:after="0" w:line="360" w:lineRule="auto"/>
        <w:ind w:left="1440"/>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bdr w:val="none" w:sz="0" w:space="0" w:color="auto" w:frame="1"/>
          <w:lang w:eastAsia="en-GB"/>
        </w:rPr>
        <w:t>Notwithstanding the period of extension granted, a staff member on extension beyond normal retirement age must meet or exceed the expectations for their post in the annual performance assessment process. Should their performance fall below expectation in any year of assessment, their contract may be terminated. Extensions beyond retirement shall not be automatic and shall depend on:</w:t>
      </w:r>
    </w:p>
    <w:p w14:paraId="79ECC8D9" w14:textId="77777777"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lang w:eastAsia="en-GB"/>
        </w:rPr>
        <w:t> </w:t>
      </w:r>
    </w:p>
    <w:p w14:paraId="0BE2137D" w14:textId="7867BD92" w:rsidR="00BC6984" w:rsidRPr="00BC6984" w:rsidRDefault="00BC6984" w:rsidP="00BC6984">
      <w:pPr>
        <w:spacing w:after="0" w:line="360" w:lineRule="auto"/>
        <w:ind w:left="720" w:firstLine="720"/>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bdr w:val="none" w:sz="0" w:space="0" w:color="auto" w:frame="1"/>
          <w:lang w:eastAsia="en-GB"/>
        </w:rPr>
        <w:t xml:space="preserve">3.3.1. </w:t>
      </w:r>
      <w:r w:rsidRPr="00BC6984">
        <w:rPr>
          <w:rFonts w:ascii="Times New Roman" w:eastAsia="Times New Roman" w:hAnsi="Times New Roman" w:cs="Times New Roman"/>
          <w:color w:val="444444"/>
          <w:sz w:val="24"/>
          <w:szCs w:val="24"/>
          <w:bdr w:val="none" w:sz="0" w:space="0" w:color="auto" w:frame="1"/>
          <w:lang w:eastAsia="en-GB"/>
        </w:rPr>
        <w:tab/>
        <w:t>Assessment of options for filling the post</w:t>
      </w:r>
    </w:p>
    <w:p w14:paraId="7B125030" w14:textId="77777777"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lang w:eastAsia="en-GB"/>
        </w:rPr>
        <w:t> </w:t>
      </w:r>
    </w:p>
    <w:p w14:paraId="089B40F8" w14:textId="77777777" w:rsidR="00BC6984" w:rsidRPr="00BC6984" w:rsidRDefault="00BC6984" w:rsidP="00BC6984">
      <w:pPr>
        <w:spacing w:after="0" w:line="360" w:lineRule="auto"/>
        <w:ind w:left="2160"/>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bdr w:val="none" w:sz="0" w:space="0" w:color="auto" w:frame="1"/>
          <w:lang w:eastAsia="en-GB"/>
        </w:rPr>
        <w:t>Prior to assessing a potential retiree for an extension beyond retirement, the relevant senior managers shall consider:</w:t>
      </w:r>
    </w:p>
    <w:p w14:paraId="47182390" w14:textId="77777777"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lang w:eastAsia="en-GB"/>
        </w:rPr>
        <w:t> </w:t>
      </w:r>
    </w:p>
    <w:p w14:paraId="0419315E" w14:textId="3EE08A2B" w:rsidR="00BC6984" w:rsidRPr="00BC6984" w:rsidRDefault="00BC6984" w:rsidP="00BC6984">
      <w:pPr>
        <w:spacing w:after="0" w:line="360" w:lineRule="auto"/>
        <w:ind w:left="3600" w:hanging="1440"/>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bdr w:val="none" w:sz="0" w:space="0" w:color="auto" w:frame="1"/>
          <w:lang w:eastAsia="en-GB"/>
        </w:rPr>
        <w:t xml:space="preserve">3.3.1.1 </w:t>
      </w:r>
      <w:r w:rsidRPr="00BC6984">
        <w:rPr>
          <w:rFonts w:ascii="Times New Roman" w:eastAsia="Times New Roman" w:hAnsi="Times New Roman" w:cs="Times New Roman"/>
          <w:color w:val="444444"/>
          <w:sz w:val="24"/>
          <w:szCs w:val="24"/>
          <w:bdr w:val="none" w:sz="0" w:space="0" w:color="auto" w:frame="1"/>
          <w:lang w:eastAsia="en-GB"/>
        </w:rPr>
        <w:tab/>
        <w:t>the strategic, operational and or academic priorities of the Business Unit to determine if resources should be allocated to the post;</w:t>
      </w:r>
    </w:p>
    <w:p w14:paraId="5587A5C2" w14:textId="77777777"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lang w:eastAsia="en-GB"/>
        </w:rPr>
        <w:t> </w:t>
      </w:r>
    </w:p>
    <w:p w14:paraId="4FEEEFAC" w14:textId="47215E79" w:rsidR="00BC6984" w:rsidRPr="00BC6984" w:rsidRDefault="00BC6984" w:rsidP="00BC6984">
      <w:pPr>
        <w:spacing w:after="0" w:line="360" w:lineRule="auto"/>
        <w:ind w:left="3600" w:hanging="1440"/>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bdr w:val="none" w:sz="0" w:space="0" w:color="auto" w:frame="1"/>
          <w:lang w:eastAsia="en-GB"/>
        </w:rPr>
        <w:t xml:space="preserve">3.3.1.2 </w:t>
      </w:r>
      <w:r w:rsidRPr="00BC6984">
        <w:rPr>
          <w:rFonts w:ascii="Times New Roman" w:eastAsia="Times New Roman" w:hAnsi="Times New Roman" w:cs="Times New Roman"/>
          <w:color w:val="444444"/>
          <w:sz w:val="24"/>
          <w:szCs w:val="24"/>
          <w:bdr w:val="none" w:sz="0" w:space="0" w:color="auto" w:frame="1"/>
          <w:lang w:eastAsia="en-GB"/>
        </w:rPr>
        <w:tab/>
        <w:t>the need to use the post to enhance transformation, in terms of achieving employment equity goals of the Business Unit;</w:t>
      </w:r>
    </w:p>
    <w:p w14:paraId="1C6D7E6A" w14:textId="77777777"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lang w:eastAsia="en-GB"/>
        </w:rPr>
        <w:t> </w:t>
      </w:r>
    </w:p>
    <w:p w14:paraId="608A97DC" w14:textId="651FC604" w:rsidR="00BC6984" w:rsidRPr="00BC6984" w:rsidRDefault="00BC6984" w:rsidP="00BC6984">
      <w:pPr>
        <w:spacing w:after="0" w:line="360" w:lineRule="auto"/>
        <w:ind w:left="3600" w:hanging="1440"/>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bdr w:val="none" w:sz="0" w:space="0" w:color="auto" w:frame="1"/>
          <w:lang w:eastAsia="en-GB"/>
        </w:rPr>
        <w:t xml:space="preserve">3.3.1.3 </w:t>
      </w:r>
      <w:r w:rsidRPr="00BC6984">
        <w:rPr>
          <w:rFonts w:ascii="Times New Roman" w:eastAsia="Times New Roman" w:hAnsi="Times New Roman" w:cs="Times New Roman"/>
          <w:color w:val="444444"/>
          <w:sz w:val="24"/>
          <w:szCs w:val="24"/>
          <w:bdr w:val="none" w:sz="0" w:space="0" w:color="auto" w:frame="1"/>
          <w:lang w:eastAsia="en-GB"/>
        </w:rPr>
        <w:tab/>
        <w:t>the likelihood of filling the post taking into account any</w:t>
      </w:r>
      <w:r w:rsidR="00974F94">
        <w:rPr>
          <w:rFonts w:ascii="Times New Roman" w:eastAsia="Times New Roman" w:hAnsi="Times New Roman" w:cs="Times New Roman"/>
          <w:color w:val="444444"/>
          <w:sz w:val="24"/>
          <w:szCs w:val="24"/>
          <w:bdr w:val="none" w:sz="0" w:space="0" w:color="auto" w:frame="1"/>
          <w:lang w:eastAsia="en-GB"/>
        </w:rPr>
        <w:t xml:space="preserve"> specialised </w:t>
      </w:r>
      <w:r w:rsidRPr="00BC6984">
        <w:rPr>
          <w:rFonts w:ascii="Times New Roman" w:eastAsia="Times New Roman" w:hAnsi="Times New Roman" w:cs="Times New Roman"/>
          <w:color w:val="444444"/>
          <w:sz w:val="24"/>
          <w:szCs w:val="24"/>
          <w:bdr w:val="none" w:sz="0" w:space="0" w:color="auto" w:frame="1"/>
          <w:lang w:eastAsia="en-GB"/>
        </w:rPr>
        <w:t>skills required for the post as well as likely availability of a replacement given prevailing market trends.</w:t>
      </w:r>
      <w:r w:rsidRPr="00BC6984">
        <w:rPr>
          <w:rFonts w:ascii="Times New Roman" w:eastAsia="Times New Roman" w:hAnsi="Times New Roman" w:cs="Times New Roman"/>
          <w:color w:val="444444"/>
          <w:sz w:val="24"/>
          <w:szCs w:val="24"/>
          <w:lang w:eastAsia="en-GB"/>
        </w:rPr>
        <w:t xml:space="preserve">  </w:t>
      </w:r>
      <w:r w:rsidRPr="00BC6984">
        <w:rPr>
          <w:rFonts w:ascii="Times New Roman" w:eastAsia="Times New Roman" w:hAnsi="Times New Roman" w:cs="Times New Roman"/>
          <w:color w:val="444444"/>
          <w:sz w:val="24"/>
          <w:szCs w:val="24"/>
          <w:bdr w:val="none" w:sz="0" w:space="0" w:color="auto" w:frame="1"/>
          <w:lang w:eastAsia="en-GB"/>
        </w:rPr>
        <w:t>If after assessing options for the post, it is confirmed that an extension beyond retirement is possible, the staff member shall have to be assessed in terms of criteria contained in 6.3.2 below.</w:t>
      </w:r>
    </w:p>
    <w:p w14:paraId="3FF0B23B" w14:textId="77777777"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lang w:eastAsia="en-GB"/>
        </w:rPr>
        <w:t> </w:t>
      </w:r>
    </w:p>
    <w:p w14:paraId="0FF25D13" w14:textId="0A6B77DB" w:rsidR="00BC6984" w:rsidRPr="00BC6984" w:rsidRDefault="00BC6984" w:rsidP="00BC6984">
      <w:pPr>
        <w:spacing w:after="0" w:line="360" w:lineRule="auto"/>
        <w:ind w:left="720" w:firstLine="720"/>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bdr w:val="none" w:sz="0" w:space="0" w:color="auto" w:frame="1"/>
          <w:lang w:eastAsia="en-GB"/>
        </w:rPr>
        <w:t>3.3.2.</w:t>
      </w:r>
      <w:r w:rsidRPr="00BC6984">
        <w:rPr>
          <w:rFonts w:ascii="Times New Roman" w:eastAsia="Times New Roman" w:hAnsi="Times New Roman" w:cs="Times New Roman"/>
          <w:color w:val="444444"/>
          <w:sz w:val="24"/>
          <w:szCs w:val="24"/>
          <w:bdr w:val="none" w:sz="0" w:space="0" w:color="auto" w:frame="1"/>
          <w:lang w:eastAsia="en-GB"/>
        </w:rPr>
        <w:tab/>
        <w:t>Assessment of staff member</w:t>
      </w:r>
    </w:p>
    <w:p w14:paraId="5FE95AFF" w14:textId="77777777"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lang w:eastAsia="en-GB"/>
        </w:rPr>
        <w:t> </w:t>
      </w:r>
    </w:p>
    <w:p w14:paraId="1654D237" w14:textId="0977379E" w:rsidR="00BC6984" w:rsidRPr="00BC6984" w:rsidRDefault="00BC6984" w:rsidP="00BC6984">
      <w:pPr>
        <w:spacing w:after="0" w:line="360" w:lineRule="auto"/>
        <w:ind w:left="1440" w:firstLine="720"/>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bCs/>
          <w:color w:val="444444"/>
          <w:sz w:val="24"/>
          <w:szCs w:val="24"/>
          <w:bdr w:val="none" w:sz="0" w:space="0" w:color="auto" w:frame="1"/>
          <w:lang w:eastAsia="en-GB"/>
        </w:rPr>
        <w:t>3.3.2.1</w:t>
      </w:r>
      <w:r w:rsidRPr="00BC6984">
        <w:rPr>
          <w:rFonts w:ascii="Times New Roman" w:eastAsia="Times New Roman" w:hAnsi="Times New Roman" w:cs="Times New Roman"/>
          <w:bCs/>
          <w:color w:val="444444"/>
          <w:sz w:val="24"/>
          <w:szCs w:val="24"/>
          <w:bdr w:val="none" w:sz="0" w:space="0" w:color="auto" w:frame="1"/>
          <w:lang w:eastAsia="en-GB"/>
        </w:rPr>
        <w:tab/>
        <w:t> </w:t>
      </w:r>
      <w:r w:rsidRPr="00BC6984">
        <w:rPr>
          <w:rFonts w:ascii="Times New Roman" w:eastAsia="Times New Roman" w:hAnsi="Times New Roman" w:cs="Times New Roman"/>
          <w:bCs/>
          <w:color w:val="444444"/>
          <w:sz w:val="24"/>
          <w:szCs w:val="24"/>
          <w:bdr w:val="none" w:sz="0" w:space="0" w:color="auto" w:frame="1"/>
          <w:lang w:eastAsia="en-GB"/>
        </w:rPr>
        <w:tab/>
        <w:t>Minimum Requirements:</w:t>
      </w:r>
    </w:p>
    <w:p w14:paraId="4F1138D5" w14:textId="77777777"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lang w:eastAsia="en-GB"/>
        </w:rPr>
        <w:t> </w:t>
      </w:r>
    </w:p>
    <w:p w14:paraId="62BE2DB3" w14:textId="77777777" w:rsidR="00BC6984" w:rsidRPr="00BC6984" w:rsidRDefault="00BC6984" w:rsidP="00BC6984">
      <w:pPr>
        <w:spacing w:after="0" w:line="360" w:lineRule="auto"/>
        <w:ind w:left="3600"/>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bdr w:val="none" w:sz="0" w:space="0" w:color="auto" w:frame="1"/>
          <w:lang w:eastAsia="en-GB"/>
        </w:rPr>
        <w:t>a sustained high level of performance by the staff member. This assessment shall be based largely on the annual performance reviews of the staff member once the Performance Management system has been implemented. In addition to the minimum criteria the incumbent must meet at least three of the following requirements.</w:t>
      </w:r>
    </w:p>
    <w:p w14:paraId="34EC2291" w14:textId="77777777"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lang w:eastAsia="en-GB"/>
        </w:rPr>
        <w:t> </w:t>
      </w:r>
    </w:p>
    <w:p w14:paraId="55747A4D" w14:textId="04B43A55" w:rsidR="00BC6984" w:rsidRPr="00BC6984" w:rsidRDefault="00BC6984" w:rsidP="00BC6984">
      <w:pPr>
        <w:spacing w:after="0" w:line="360" w:lineRule="auto"/>
        <w:ind w:left="3600"/>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bdr w:val="none" w:sz="0" w:space="0" w:color="auto" w:frame="1"/>
          <w:lang w:eastAsia="en-GB"/>
        </w:rPr>
        <w:t>Possession of</w:t>
      </w:r>
      <w:r w:rsidR="00974F94">
        <w:rPr>
          <w:rFonts w:ascii="Times New Roman" w:eastAsia="Times New Roman" w:hAnsi="Times New Roman" w:cs="Times New Roman"/>
          <w:color w:val="444444"/>
          <w:sz w:val="24"/>
          <w:szCs w:val="24"/>
          <w:bdr w:val="none" w:sz="0" w:space="0" w:color="auto" w:frame="1"/>
          <w:lang w:eastAsia="en-GB"/>
        </w:rPr>
        <w:t xml:space="preserve"> specialised </w:t>
      </w:r>
      <w:r w:rsidRPr="00BC6984">
        <w:rPr>
          <w:rFonts w:ascii="Times New Roman" w:eastAsia="Times New Roman" w:hAnsi="Times New Roman" w:cs="Times New Roman"/>
          <w:color w:val="444444"/>
          <w:sz w:val="24"/>
          <w:szCs w:val="24"/>
          <w:bdr w:val="none" w:sz="0" w:space="0" w:color="auto" w:frame="1"/>
          <w:lang w:eastAsia="en-GB"/>
        </w:rPr>
        <w:t>or scarce skills and qualifications that is difficult to</w:t>
      </w:r>
      <w:r w:rsidRPr="00BC6984">
        <w:rPr>
          <w:rFonts w:ascii="Times New Roman" w:eastAsia="Times New Roman" w:hAnsi="Times New Roman" w:cs="Times New Roman"/>
          <w:color w:val="444444"/>
          <w:sz w:val="24"/>
          <w:szCs w:val="24"/>
          <w:lang w:eastAsia="en-GB"/>
        </w:rPr>
        <w:t xml:space="preserve"> </w:t>
      </w:r>
      <w:r w:rsidRPr="00BC6984">
        <w:rPr>
          <w:rFonts w:ascii="Times New Roman" w:eastAsia="Times New Roman" w:hAnsi="Times New Roman" w:cs="Times New Roman"/>
          <w:color w:val="444444"/>
          <w:sz w:val="24"/>
          <w:szCs w:val="24"/>
          <w:bdr w:val="none" w:sz="0" w:space="0" w:color="auto" w:frame="1"/>
          <w:lang w:eastAsia="en-GB"/>
        </w:rPr>
        <w:t>replace through normal recruitment due to prevailing market factors.</w:t>
      </w:r>
    </w:p>
    <w:p w14:paraId="7084C698" w14:textId="77777777"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lang w:eastAsia="en-GB"/>
        </w:rPr>
        <w:t> </w:t>
      </w:r>
    </w:p>
    <w:p w14:paraId="30C3A144" w14:textId="77777777" w:rsidR="00BC6984" w:rsidRPr="00BC6984" w:rsidRDefault="00BC6984" w:rsidP="00BC6984">
      <w:pPr>
        <w:spacing w:after="0" w:line="360" w:lineRule="auto"/>
        <w:ind w:left="3600"/>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bdr w:val="none" w:sz="0" w:space="0" w:color="auto" w:frame="1"/>
          <w:lang w:eastAsia="en-GB"/>
        </w:rPr>
        <w:t>Key level of involvement in a major project where continuity is imperative for success.</w:t>
      </w:r>
    </w:p>
    <w:p w14:paraId="5C0E84D8" w14:textId="77777777"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lang w:eastAsia="en-GB"/>
        </w:rPr>
        <w:t> </w:t>
      </w:r>
    </w:p>
    <w:p w14:paraId="340B35D3" w14:textId="77777777" w:rsidR="00BC6984" w:rsidRPr="00BC6984" w:rsidRDefault="00BC6984" w:rsidP="00BC6984">
      <w:pPr>
        <w:spacing w:after="0" w:line="360" w:lineRule="auto"/>
        <w:ind w:left="2880" w:firstLine="720"/>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bdr w:val="none" w:sz="0" w:space="0" w:color="auto" w:frame="1"/>
          <w:lang w:eastAsia="en-GB"/>
        </w:rPr>
        <w:t>High ongoing productivity.</w:t>
      </w:r>
    </w:p>
    <w:p w14:paraId="2D1CB3F3" w14:textId="77777777"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lang w:eastAsia="en-GB"/>
        </w:rPr>
        <w:t> </w:t>
      </w:r>
    </w:p>
    <w:p w14:paraId="41303204" w14:textId="77777777" w:rsidR="00BC6984" w:rsidRPr="00BC6984" w:rsidRDefault="00BC6984" w:rsidP="00BC6984">
      <w:pPr>
        <w:spacing w:after="0" w:line="360" w:lineRule="auto"/>
        <w:ind w:left="2880" w:firstLine="720"/>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bdr w:val="none" w:sz="0" w:space="0" w:color="auto" w:frame="1"/>
          <w:lang w:eastAsia="en-GB"/>
        </w:rPr>
        <w:t>Proven record in terms of income generation.</w:t>
      </w:r>
    </w:p>
    <w:p w14:paraId="70FB9AE4" w14:textId="77777777"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lang w:eastAsia="en-GB"/>
        </w:rPr>
        <w:t> </w:t>
      </w:r>
    </w:p>
    <w:p w14:paraId="5D469F64" w14:textId="3584199B" w:rsidR="00BC6984" w:rsidRPr="00BC6984" w:rsidRDefault="00BC6984" w:rsidP="00BC6984">
      <w:pPr>
        <w:spacing w:after="0" w:line="360" w:lineRule="auto"/>
        <w:ind w:left="3600"/>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bdr w:val="none" w:sz="0" w:space="0" w:color="auto" w:frame="1"/>
          <w:lang w:eastAsia="en-GB"/>
        </w:rPr>
        <w:t>Evidence of continuing professional development and adaptability to new</w:t>
      </w:r>
      <w:r w:rsidRPr="00BC6984">
        <w:rPr>
          <w:rFonts w:ascii="Times New Roman" w:eastAsia="Times New Roman" w:hAnsi="Times New Roman" w:cs="Times New Roman"/>
          <w:color w:val="444444"/>
          <w:sz w:val="24"/>
          <w:szCs w:val="24"/>
          <w:lang w:eastAsia="en-GB"/>
        </w:rPr>
        <w:t xml:space="preserve"> </w:t>
      </w:r>
      <w:r w:rsidRPr="00BC6984">
        <w:rPr>
          <w:rFonts w:ascii="Times New Roman" w:eastAsia="Times New Roman" w:hAnsi="Times New Roman" w:cs="Times New Roman"/>
          <w:color w:val="444444"/>
          <w:sz w:val="24"/>
          <w:szCs w:val="24"/>
          <w:bdr w:val="none" w:sz="0" w:space="0" w:color="auto" w:frame="1"/>
          <w:lang w:eastAsia="en-GB"/>
        </w:rPr>
        <w:t>trends and developments in his/her field.</w:t>
      </w:r>
    </w:p>
    <w:p w14:paraId="795DADC5" w14:textId="77777777"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lang w:eastAsia="en-GB"/>
        </w:rPr>
        <w:t> </w:t>
      </w:r>
    </w:p>
    <w:p w14:paraId="19E054BB" w14:textId="2AE56247" w:rsidR="00BC6984" w:rsidRPr="00BC6984" w:rsidRDefault="00BC6984" w:rsidP="00BC6984">
      <w:pPr>
        <w:spacing w:after="0" w:line="360" w:lineRule="auto"/>
        <w:ind w:left="720" w:firstLine="720"/>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bCs/>
          <w:color w:val="444444"/>
          <w:sz w:val="24"/>
          <w:szCs w:val="24"/>
          <w:bdr w:val="none" w:sz="0" w:space="0" w:color="auto" w:frame="1"/>
          <w:lang w:eastAsia="en-GB"/>
        </w:rPr>
        <w:t xml:space="preserve">3.3.3. </w:t>
      </w:r>
      <w:r w:rsidRPr="00BC6984">
        <w:rPr>
          <w:rFonts w:ascii="Times New Roman" w:eastAsia="Times New Roman" w:hAnsi="Times New Roman" w:cs="Times New Roman"/>
          <w:bCs/>
          <w:color w:val="444444"/>
          <w:sz w:val="24"/>
          <w:szCs w:val="24"/>
          <w:bdr w:val="none" w:sz="0" w:space="0" w:color="auto" w:frame="1"/>
          <w:lang w:eastAsia="en-GB"/>
        </w:rPr>
        <w:tab/>
        <w:t>Duration of Extension</w:t>
      </w:r>
    </w:p>
    <w:p w14:paraId="4E1F4EA4" w14:textId="77777777"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lang w:eastAsia="en-GB"/>
        </w:rPr>
        <w:t> </w:t>
      </w:r>
    </w:p>
    <w:p w14:paraId="2218D913" w14:textId="77777777" w:rsidR="00BC6984" w:rsidRPr="00BC6984" w:rsidRDefault="00BC6984" w:rsidP="00BC6984">
      <w:pPr>
        <w:spacing w:after="0" w:line="360" w:lineRule="auto"/>
        <w:ind w:left="1440" w:firstLine="720"/>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bdr w:val="none" w:sz="0" w:space="0" w:color="auto" w:frame="1"/>
          <w:lang w:eastAsia="en-GB"/>
        </w:rPr>
        <w:t>The duration of the extension shall be determined taking into account:</w:t>
      </w:r>
    </w:p>
    <w:p w14:paraId="2E4C6C2B" w14:textId="77777777"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lang w:eastAsia="en-GB"/>
        </w:rPr>
        <w:t> </w:t>
      </w:r>
    </w:p>
    <w:p w14:paraId="44DE854A" w14:textId="339D2A0C" w:rsidR="00BC6984" w:rsidRPr="00BC6984" w:rsidRDefault="00BC6984" w:rsidP="00BC6984">
      <w:pPr>
        <w:spacing w:after="0" w:line="360" w:lineRule="auto"/>
        <w:ind w:left="3600" w:hanging="1440"/>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bdr w:val="none" w:sz="0" w:space="0" w:color="auto" w:frame="1"/>
          <w:lang w:eastAsia="en-GB"/>
        </w:rPr>
        <w:t xml:space="preserve">3.3.3.1 </w:t>
      </w:r>
      <w:r w:rsidRPr="00BC6984">
        <w:rPr>
          <w:rFonts w:ascii="Times New Roman" w:eastAsia="Times New Roman" w:hAnsi="Times New Roman" w:cs="Times New Roman"/>
          <w:color w:val="444444"/>
          <w:sz w:val="24"/>
          <w:szCs w:val="24"/>
          <w:bdr w:val="none" w:sz="0" w:space="0" w:color="auto" w:frame="1"/>
          <w:lang w:eastAsia="en-GB"/>
        </w:rPr>
        <w:tab/>
        <w:t>major projects in which the employee has a key role and where continuity is essential;</w:t>
      </w:r>
    </w:p>
    <w:p w14:paraId="27AC2F4B" w14:textId="77777777"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lang w:eastAsia="en-GB"/>
        </w:rPr>
        <w:t> </w:t>
      </w:r>
    </w:p>
    <w:p w14:paraId="139F07B2" w14:textId="2F62EA4C" w:rsidR="00BC6984" w:rsidRPr="00BC6984" w:rsidRDefault="00BC6984" w:rsidP="00BC6984">
      <w:pPr>
        <w:spacing w:after="0" w:line="360" w:lineRule="auto"/>
        <w:ind w:left="1440" w:firstLine="720"/>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bdr w:val="none" w:sz="0" w:space="0" w:color="auto" w:frame="1"/>
          <w:lang w:eastAsia="en-GB"/>
        </w:rPr>
        <w:t xml:space="preserve">3.3.3.2 </w:t>
      </w:r>
      <w:r w:rsidRPr="00BC6984">
        <w:rPr>
          <w:rFonts w:ascii="Times New Roman" w:eastAsia="Times New Roman" w:hAnsi="Times New Roman" w:cs="Times New Roman"/>
          <w:color w:val="444444"/>
          <w:sz w:val="24"/>
          <w:szCs w:val="24"/>
          <w:bdr w:val="none" w:sz="0" w:space="0" w:color="auto" w:frame="1"/>
          <w:lang w:eastAsia="en-GB"/>
        </w:rPr>
        <w:tab/>
        <w:t>the duration of an approved succession plan.</w:t>
      </w:r>
    </w:p>
    <w:p w14:paraId="56F6FB06" w14:textId="77777777"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lang w:eastAsia="en-GB"/>
        </w:rPr>
        <w:t> </w:t>
      </w:r>
    </w:p>
    <w:p w14:paraId="5F7870F5" w14:textId="5CAB18DB" w:rsidR="00BC6984" w:rsidRPr="00BC6984" w:rsidRDefault="00BC6984" w:rsidP="00BC6984">
      <w:pPr>
        <w:spacing w:after="0" w:line="360" w:lineRule="auto"/>
        <w:ind w:left="3600"/>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bdr w:val="none" w:sz="0" w:space="0" w:color="auto" w:frame="1"/>
          <w:lang w:eastAsia="en-GB"/>
        </w:rPr>
        <w:t>The maximum duration of the first extension beyond retirement is three years.</w:t>
      </w:r>
      <w:r w:rsidRPr="00BC6984">
        <w:rPr>
          <w:rFonts w:ascii="Times New Roman" w:eastAsia="Times New Roman" w:hAnsi="Times New Roman" w:cs="Times New Roman"/>
          <w:color w:val="444444"/>
          <w:sz w:val="24"/>
          <w:szCs w:val="24"/>
          <w:lang w:eastAsia="en-GB"/>
        </w:rPr>
        <w:t xml:space="preserve"> </w:t>
      </w:r>
      <w:r w:rsidRPr="00BC6984">
        <w:rPr>
          <w:rFonts w:ascii="Times New Roman" w:eastAsia="Times New Roman" w:hAnsi="Times New Roman" w:cs="Times New Roman"/>
          <w:color w:val="444444"/>
          <w:sz w:val="24"/>
          <w:szCs w:val="24"/>
          <w:bdr w:val="none" w:sz="0" w:space="0" w:color="auto" w:frame="1"/>
          <w:lang w:eastAsia="en-GB"/>
        </w:rPr>
        <w:t>Thereafter a new application is made for a further period of up to two years.</w:t>
      </w:r>
    </w:p>
    <w:p w14:paraId="2A925E4B" w14:textId="77777777"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lang w:eastAsia="en-GB"/>
        </w:rPr>
        <w:t> </w:t>
      </w:r>
    </w:p>
    <w:p w14:paraId="4C381D51" w14:textId="13489E51" w:rsidR="00BC6984" w:rsidRPr="00BC6984" w:rsidRDefault="00BC6984" w:rsidP="00BC6984">
      <w:pPr>
        <w:spacing w:after="0" w:line="360" w:lineRule="auto"/>
        <w:ind w:left="720" w:firstLine="720"/>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bCs/>
          <w:color w:val="444444"/>
          <w:sz w:val="24"/>
          <w:szCs w:val="24"/>
          <w:bdr w:val="none" w:sz="0" w:space="0" w:color="auto" w:frame="1"/>
          <w:lang w:eastAsia="en-GB"/>
        </w:rPr>
        <w:t>3.3.4. Terms of Appointment</w:t>
      </w:r>
    </w:p>
    <w:p w14:paraId="1FC97D80" w14:textId="77777777"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lang w:eastAsia="en-GB"/>
        </w:rPr>
        <w:t> </w:t>
      </w:r>
    </w:p>
    <w:p w14:paraId="0FE05F82" w14:textId="4738895B" w:rsidR="00BC6984" w:rsidRPr="00BC6984" w:rsidRDefault="00BC6984" w:rsidP="00BC6984">
      <w:pPr>
        <w:spacing w:after="0" w:line="360" w:lineRule="auto"/>
        <w:ind w:left="1440" w:firstLine="720"/>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bdr w:val="none" w:sz="0" w:space="0" w:color="auto" w:frame="1"/>
          <w:lang w:eastAsia="en-GB"/>
        </w:rPr>
        <w:t>3.3.4.1. Remuneration</w:t>
      </w:r>
    </w:p>
    <w:p w14:paraId="2DBCC70F" w14:textId="77777777" w:rsidR="00BC6984" w:rsidRPr="00BC6984" w:rsidRDefault="00BC6984" w:rsidP="00BC6984">
      <w:pPr>
        <w:spacing w:after="0" w:line="360" w:lineRule="auto"/>
        <w:jc w:val="both"/>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lang w:eastAsia="en-GB"/>
        </w:rPr>
        <w:t> </w:t>
      </w:r>
    </w:p>
    <w:p w14:paraId="3E2D5334" w14:textId="77777777" w:rsidR="00BC6984" w:rsidRPr="00BC6984" w:rsidRDefault="00BC6984" w:rsidP="00BC6984">
      <w:pPr>
        <w:spacing w:after="0" w:line="360" w:lineRule="auto"/>
        <w:ind w:left="2880"/>
        <w:rPr>
          <w:rFonts w:ascii="Times New Roman" w:eastAsia="Times New Roman" w:hAnsi="Times New Roman" w:cs="Times New Roman"/>
          <w:color w:val="444444"/>
          <w:sz w:val="24"/>
          <w:szCs w:val="24"/>
          <w:lang w:eastAsia="en-GB"/>
        </w:rPr>
      </w:pPr>
      <w:r w:rsidRPr="00BC6984">
        <w:rPr>
          <w:rFonts w:ascii="Times New Roman" w:eastAsia="Times New Roman" w:hAnsi="Times New Roman" w:cs="Times New Roman"/>
          <w:color w:val="444444"/>
          <w:sz w:val="24"/>
          <w:szCs w:val="24"/>
          <w:bdr w:val="none" w:sz="0" w:space="0" w:color="auto" w:frame="1"/>
          <w:lang w:eastAsia="en-GB"/>
        </w:rPr>
        <w:t>Where there is no change in the workload and level of responsibility, the staff member shall retain his/her salary as at normal retirement date and shall remain on pensionable service subject to rules of the relevant retirement fund.</w:t>
      </w:r>
    </w:p>
    <w:p w14:paraId="1EE38FBA" w14:textId="1B0D8287" w:rsidR="00CC3D96" w:rsidRPr="00BC6984" w:rsidRDefault="00CC3D96" w:rsidP="00BC6984">
      <w:pPr>
        <w:spacing w:line="360" w:lineRule="auto"/>
        <w:rPr>
          <w:rFonts w:ascii="Times New Roman" w:hAnsi="Times New Roman" w:cs="Times New Roman"/>
          <w:sz w:val="24"/>
          <w:szCs w:val="24"/>
        </w:rPr>
      </w:pPr>
    </w:p>
    <w:p w14:paraId="7055321B" w14:textId="77777777" w:rsidR="00CC3D96" w:rsidRPr="00BC6984" w:rsidRDefault="00CC3D96" w:rsidP="00BC6984">
      <w:pPr>
        <w:spacing w:line="360" w:lineRule="auto"/>
        <w:rPr>
          <w:rFonts w:ascii="Times New Roman" w:hAnsi="Times New Roman" w:cs="Times New Roman"/>
          <w:sz w:val="24"/>
          <w:szCs w:val="24"/>
        </w:rPr>
      </w:pPr>
    </w:p>
    <w:p w14:paraId="61E4BF91" w14:textId="77777777" w:rsidR="00CC3D96" w:rsidRPr="00BC6984" w:rsidRDefault="00CC3D96" w:rsidP="00BC6984">
      <w:pPr>
        <w:shd w:val="clear" w:color="auto" w:fill="000000"/>
        <w:spacing w:after="200" w:line="360" w:lineRule="auto"/>
        <w:rPr>
          <w:rFonts w:ascii="Times New Roman" w:eastAsia="Calibri" w:hAnsi="Times New Roman" w:cs="Times New Roman"/>
          <w:b/>
          <w:sz w:val="24"/>
          <w:szCs w:val="24"/>
          <w:lang w:val="en-ZA"/>
        </w:rPr>
      </w:pPr>
      <w:bookmarkStart w:id="2" w:name="_Hlk530137458"/>
      <w:bookmarkStart w:id="3" w:name="_Hlk530135917"/>
      <w:r w:rsidRPr="00BC6984">
        <w:rPr>
          <w:rFonts w:ascii="Times New Roman" w:eastAsia="Calibri" w:hAnsi="Times New Roman" w:cs="Times New Roman"/>
          <w:b/>
          <w:sz w:val="24"/>
          <w:szCs w:val="24"/>
          <w:lang w:val="en-ZA"/>
        </w:rPr>
        <w:t>EMPLOYEE POLICY CONFIRMATION:</w:t>
      </w:r>
    </w:p>
    <w:p w14:paraId="1F96035B" w14:textId="77777777" w:rsidR="00CC3D96" w:rsidRPr="00BC6984" w:rsidRDefault="00CC3D96" w:rsidP="00BC6984">
      <w:pPr>
        <w:spacing w:after="200" w:line="360" w:lineRule="auto"/>
        <w:rPr>
          <w:rFonts w:ascii="Times New Roman" w:eastAsia="Calibri" w:hAnsi="Times New Roman" w:cs="Times New Roman"/>
          <w:sz w:val="24"/>
          <w:szCs w:val="24"/>
          <w:lang w:val="en-ZA"/>
        </w:rPr>
      </w:pPr>
    </w:p>
    <w:p w14:paraId="590B8031" w14:textId="77777777" w:rsidR="00CC3D96" w:rsidRPr="00BC6984" w:rsidRDefault="00CC3D96" w:rsidP="00BC6984">
      <w:pPr>
        <w:spacing w:before="100" w:beforeAutospacing="1" w:after="100" w:afterAutospacing="1" w:line="360" w:lineRule="auto"/>
        <w:rPr>
          <w:rFonts w:ascii="Times New Roman" w:eastAsia="Times New Roman" w:hAnsi="Times New Roman" w:cs="Times New Roman"/>
          <w:b/>
          <w:i/>
          <w:color w:val="000000"/>
          <w:sz w:val="24"/>
          <w:szCs w:val="24"/>
          <w:lang w:val="en-ZA" w:eastAsia="en-ZA"/>
        </w:rPr>
      </w:pPr>
      <w:r w:rsidRPr="00BC6984">
        <w:rPr>
          <w:rFonts w:ascii="Times New Roman" w:eastAsia="Times New Roman" w:hAnsi="Times New Roman" w:cs="Times New Roman"/>
          <w:b/>
          <w:i/>
          <w:color w:val="000000"/>
          <w:sz w:val="24"/>
          <w:szCs w:val="24"/>
          <w:lang w:val="en-ZA" w:eastAsia="en-ZA"/>
        </w:rPr>
        <w:t>I, ____________________ (employee name and surname), declare that;</w:t>
      </w:r>
    </w:p>
    <w:p w14:paraId="2941B23E" w14:textId="4973B9C1" w:rsidR="00CC3D96" w:rsidRPr="00BC6984" w:rsidRDefault="00CC3D96" w:rsidP="00BC6984">
      <w:pPr>
        <w:numPr>
          <w:ilvl w:val="0"/>
          <w:numId w:val="2"/>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BC6984">
        <w:rPr>
          <w:rFonts w:ascii="Times New Roman" w:eastAsia="Times New Roman" w:hAnsi="Times New Roman" w:cs="Times New Roman"/>
          <w:color w:val="000000"/>
          <w:sz w:val="24"/>
          <w:szCs w:val="24"/>
          <w:lang w:val="en-ZA" w:eastAsia="en-ZA"/>
        </w:rPr>
        <w:t>I</w:t>
      </w:r>
      <w:r w:rsidRPr="00BC6984">
        <w:rPr>
          <w:rFonts w:ascii="Times New Roman" w:eastAsia="Times New Roman" w:hAnsi="Times New Roman" w:cs="Times New Roman"/>
          <w:b/>
          <w:color w:val="000000"/>
          <w:sz w:val="24"/>
          <w:szCs w:val="24"/>
          <w:lang w:val="en-ZA" w:eastAsia="en-ZA"/>
        </w:rPr>
        <w:t xml:space="preserve"> </w:t>
      </w:r>
      <w:r w:rsidRPr="00BC6984">
        <w:rPr>
          <w:rFonts w:ascii="Times New Roman" w:eastAsia="Times New Roman" w:hAnsi="Times New Roman" w:cs="Times New Roman"/>
          <w:color w:val="000000"/>
          <w:sz w:val="24"/>
          <w:szCs w:val="24"/>
          <w:lang w:val="en-ZA" w:eastAsia="en-ZA"/>
        </w:rPr>
        <w:t>have been</w:t>
      </w:r>
      <w:r w:rsidR="00974F94">
        <w:rPr>
          <w:rFonts w:ascii="Times New Roman" w:eastAsia="Times New Roman" w:hAnsi="Times New Roman" w:cs="Times New Roman"/>
          <w:color w:val="000000"/>
          <w:sz w:val="24"/>
          <w:szCs w:val="24"/>
          <w:lang w:val="en-ZA" w:eastAsia="en-ZA"/>
        </w:rPr>
        <w:t xml:space="preserve"> familiarised </w:t>
      </w:r>
      <w:r w:rsidRPr="00BC6984">
        <w:rPr>
          <w:rFonts w:ascii="Times New Roman" w:eastAsia="Times New Roman" w:hAnsi="Times New Roman" w:cs="Times New Roman"/>
          <w:color w:val="000000"/>
          <w:sz w:val="24"/>
          <w:szCs w:val="24"/>
          <w:lang w:val="en-ZA" w:eastAsia="en-ZA"/>
        </w:rPr>
        <w:t xml:space="preserve">with and informed of the </w:t>
      </w:r>
      <w:r w:rsidR="000D7740">
        <w:rPr>
          <w:rFonts w:ascii="Times New Roman" w:eastAsia="Times New Roman" w:hAnsi="Times New Roman" w:cs="Times New Roman"/>
          <w:color w:val="000000"/>
          <w:sz w:val="24"/>
          <w:szCs w:val="24"/>
          <w:lang w:val="en-ZA" w:eastAsia="en-ZA"/>
        </w:rPr>
        <w:t>Retirement Policy.</w:t>
      </w:r>
    </w:p>
    <w:p w14:paraId="585FB137" w14:textId="77777777" w:rsidR="00CC3D96" w:rsidRPr="00BC6984" w:rsidRDefault="00CC3D96" w:rsidP="00BC6984">
      <w:pPr>
        <w:numPr>
          <w:ilvl w:val="0"/>
          <w:numId w:val="2"/>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BC6984">
        <w:rPr>
          <w:rFonts w:ascii="Times New Roman" w:eastAsia="Times New Roman" w:hAnsi="Times New Roman" w:cs="Times New Roman"/>
          <w:color w:val="000000"/>
          <w:sz w:val="24"/>
          <w:szCs w:val="24"/>
          <w:lang w:val="en-ZA" w:eastAsia="en-ZA"/>
        </w:rPr>
        <w:t>I understand and agree to the contents of this policy and that;</w:t>
      </w:r>
    </w:p>
    <w:p w14:paraId="6A1E69C3" w14:textId="77777777" w:rsidR="00CC3D96" w:rsidRPr="00BC6984" w:rsidRDefault="00CC3D96" w:rsidP="00BC6984">
      <w:pPr>
        <w:numPr>
          <w:ilvl w:val="0"/>
          <w:numId w:val="1"/>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BC6984">
        <w:rPr>
          <w:rFonts w:ascii="Times New Roman" w:eastAsia="Times New Roman" w:hAnsi="Times New Roman" w:cs="Times New Roman"/>
          <w:color w:val="000000"/>
          <w:sz w:val="24"/>
          <w:szCs w:val="24"/>
          <w:lang w:val="en-ZA" w:eastAsia="en-ZA"/>
        </w:rPr>
        <w:t>it may be amended from time to time,</w:t>
      </w:r>
    </w:p>
    <w:p w14:paraId="2BCC556D" w14:textId="77777777" w:rsidR="00CC3D96" w:rsidRPr="00BC6984" w:rsidRDefault="00CC3D96" w:rsidP="00BC6984">
      <w:pPr>
        <w:numPr>
          <w:ilvl w:val="0"/>
          <w:numId w:val="1"/>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BC6984">
        <w:rPr>
          <w:rFonts w:ascii="Times New Roman" w:eastAsia="Times New Roman" w:hAnsi="Times New Roman" w:cs="Times New Roman"/>
          <w:color w:val="000000"/>
          <w:sz w:val="24"/>
          <w:szCs w:val="24"/>
          <w:lang w:val="en-ZA" w:eastAsia="en-ZA"/>
        </w:rPr>
        <w:t>it forms part of my employment conditions,</w:t>
      </w:r>
    </w:p>
    <w:p w14:paraId="58F60C8A" w14:textId="77777777" w:rsidR="00CC3D96" w:rsidRPr="00BC6984" w:rsidRDefault="00CC3D96" w:rsidP="00BC6984">
      <w:pPr>
        <w:numPr>
          <w:ilvl w:val="0"/>
          <w:numId w:val="1"/>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BC6984">
        <w:rPr>
          <w:rFonts w:ascii="Times New Roman" w:eastAsia="Times New Roman" w:hAnsi="Times New Roman" w:cs="Times New Roman"/>
          <w:color w:val="000000"/>
          <w:sz w:val="24"/>
          <w:szCs w:val="24"/>
          <w:lang w:val="en-ZA" w:eastAsia="en-ZA"/>
        </w:rPr>
        <w:t>the implementation and contents of this policy are mutually agreed upon with the employer,</w:t>
      </w:r>
    </w:p>
    <w:p w14:paraId="724BF115" w14:textId="77777777" w:rsidR="00CC3D96" w:rsidRPr="00BC6984" w:rsidRDefault="00CC3D96" w:rsidP="00BC6984">
      <w:pPr>
        <w:numPr>
          <w:ilvl w:val="0"/>
          <w:numId w:val="1"/>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BC6984">
        <w:rPr>
          <w:rFonts w:ascii="Times New Roman" w:eastAsia="Times New Roman" w:hAnsi="Times New Roman" w:cs="Times New Roman"/>
          <w:color w:val="000000"/>
          <w:sz w:val="24"/>
          <w:szCs w:val="24"/>
          <w:lang w:val="en-ZA" w:eastAsia="en-ZA"/>
        </w:rPr>
        <w:t>I have been given the opportunity to question this policy and that my questions were satisfactorily answered</w:t>
      </w:r>
    </w:p>
    <w:p w14:paraId="666CA27F" w14:textId="77777777" w:rsidR="00CC3D96" w:rsidRPr="00BC6984" w:rsidRDefault="00CC3D96" w:rsidP="00BC6984">
      <w:pPr>
        <w:numPr>
          <w:ilvl w:val="0"/>
          <w:numId w:val="2"/>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BC6984">
        <w:rPr>
          <w:rFonts w:ascii="Times New Roman" w:eastAsia="Times New Roman" w:hAnsi="Times New Roman" w:cs="Times New Roman"/>
          <w:color w:val="000000"/>
          <w:sz w:val="24"/>
          <w:szCs w:val="24"/>
          <w:lang w:val="en-ZA" w:eastAsia="en-ZA"/>
        </w:rPr>
        <w:t xml:space="preserve">I agree to strictly adhere to this policy. </w:t>
      </w:r>
    </w:p>
    <w:p w14:paraId="70A2C351" w14:textId="77777777" w:rsidR="00CC3D96" w:rsidRPr="00BC6984" w:rsidRDefault="00CC3D96" w:rsidP="00BC6984">
      <w:pPr>
        <w:spacing w:before="100" w:beforeAutospacing="1" w:after="100" w:afterAutospacing="1" w:line="360" w:lineRule="auto"/>
        <w:rPr>
          <w:rFonts w:ascii="Times New Roman" w:eastAsia="Times New Roman" w:hAnsi="Times New Roman" w:cs="Times New Roman"/>
          <w:b/>
          <w:i/>
          <w:color w:val="000000"/>
          <w:sz w:val="24"/>
          <w:szCs w:val="24"/>
          <w:lang w:val="en-ZA" w:eastAsia="en-ZA"/>
        </w:rPr>
      </w:pPr>
    </w:p>
    <w:p w14:paraId="2F2BEAD2" w14:textId="77777777" w:rsidR="00CC3D96" w:rsidRPr="00BC6984" w:rsidRDefault="00CC3D96" w:rsidP="00BC6984">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BC6984">
        <w:rPr>
          <w:rFonts w:ascii="Times New Roman" w:eastAsia="Times New Roman" w:hAnsi="Times New Roman" w:cs="Times New Roman"/>
          <w:color w:val="000000"/>
          <w:sz w:val="24"/>
          <w:szCs w:val="24"/>
          <w:lang w:val="en-ZA" w:eastAsia="en-ZA"/>
        </w:rPr>
        <w:t>Signed at ____________ (place) on the __________ of ________________ [YEAR].</w:t>
      </w:r>
    </w:p>
    <w:p w14:paraId="42DC3F73" w14:textId="77777777" w:rsidR="00CC3D96" w:rsidRPr="00BC6984" w:rsidRDefault="00CC3D96" w:rsidP="00BC6984">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BC6984">
        <w:rPr>
          <w:rFonts w:ascii="Times New Roman" w:eastAsia="Times New Roman" w:hAnsi="Times New Roman" w:cs="Times New Roman"/>
          <w:color w:val="000000"/>
          <w:sz w:val="24"/>
          <w:szCs w:val="24"/>
          <w:lang w:val="en-ZA" w:eastAsia="en-ZA"/>
        </w:rPr>
        <w:t>__________________________________</w:t>
      </w:r>
    </w:p>
    <w:p w14:paraId="167AEB5B" w14:textId="77777777" w:rsidR="00CC3D96" w:rsidRPr="00BC6984" w:rsidRDefault="00CC3D96" w:rsidP="00BC6984">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BC6984">
        <w:rPr>
          <w:rFonts w:ascii="Times New Roman" w:eastAsia="Times New Roman" w:hAnsi="Times New Roman" w:cs="Times New Roman"/>
          <w:color w:val="000000"/>
          <w:sz w:val="24"/>
          <w:szCs w:val="24"/>
          <w:lang w:val="en-ZA" w:eastAsia="en-ZA"/>
        </w:rPr>
        <w:t xml:space="preserve">Signature Employee </w:t>
      </w:r>
    </w:p>
    <w:p w14:paraId="04A3CDF7" w14:textId="77777777" w:rsidR="00CC3D96" w:rsidRPr="00BC6984" w:rsidRDefault="00CC3D96" w:rsidP="00BC6984">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BC6984">
        <w:rPr>
          <w:rFonts w:ascii="Times New Roman" w:eastAsia="Times New Roman" w:hAnsi="Times New Roman" w:cs="Times New Roman"/>
          <w:color w:val="000000"/>
          <w:sz w:val="24"/>
          <w:szCs w:val="24"/>
          <w:lang w:val="en-ZA" w:eastAsia="en-ZA"/>
        </w:rPr>
        <w:t>______________________________</w:t>
      </w:r>
      <w:r w:rsidRPr="00BC6984">
        <w:rPr>
          <w:rFonts w:ascii="Times New Roman" w:eastAsia="Times New Roman" w:hAnsi="Times New Roman" w:cs="Times New Roman"/>
          <w:color w:val="000000"/>
          <w:sz w:val="24"/>
          <w:szCs w:val="24"/>
          <w:lang w:val="en-ZA" w:eastAsia="en-ZA"/>
        </w:rPr>
        <w:tab/>
        <w:t xml:space="preserve"> </w:t>
      </w:r>
    </w:p>
    <w:p w14:paraId="1B213049" w14:textId="77777777" w:rsidR="00CC3D96" w:rsidRPr="00BC6984" w:rsidRDefault="00CC3D96" w:rsidP="00BC6984">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BC6984">
        <w:rPr>
          <w:rFonts w:ascii="Times New Roman" w:eastAsia="Times New Roman" w:hAnsi="Times New Roman" w:cs="Times New Roman"/>
          <w:color w:val="000000"/>
          <w:sz w:val="24"/>
          <w:szCs w:val="24"/>
          <w:lang w:val="en-ZA" w:eastAsia="en-ZA"/>
        </w:rPr>
        <w:t>Signature Manager</w:t>
      </w:r>
      <w:r w:rsidRPr="00BC6984">
        <w:rPr>
          <w:rFonts w:ascii="Times New Roman" w:eastAsia="Times New Roman" w:hAnsi="Times New Roman" w:cs="Times New Roman"/>
          <w:color w:val="000000"/>
          <w:sz w:val="24"/>
          <w:szCs w:val="24"/>
          <w:lang w:val="en-ZA" w:eastAsia="en-ZA"/>
        </w:rPr>
        <w:tab/>
      </w:r>
      <w:r w:rsidRPr="00BC6984">
        <w:rPr>
          <w:rFonts w:ascii="Times New Roman" w:eastAsia="Times New Roman" w:hAnsi="Times New Roman" w:cs="Times New Roman"/>
          <w:color w:val="000000"/>
          <w:sz w:val="24"/>
          <w:szCs w:val="24"/>
          <w:lang w:val="en-ZA" w:eastAsia="en-ZA"/>
        </w:rPr>
        <w:tab/>
      </w:r>
      <w:r w:rsidRPr="00BC6984">
        <w:rPr>
          <w:rFonts w:ascii="Times New Roman" w:eastAsia="Times New Roman" w:hAnsi="Times New Roman" w:cs="Times New Roman"/>
          <w:color w:val="000000"/>
          <w:sz w:val="24"/>
          <w:szCs w:val="24"/>
          <w:lang w:val="en-ZA" w:eastAsia="en-ZA"/>
        </w:rPr>
        <w:tab/>
      </w:r>
      <w:bookmarkEnd w:id="2"/>
    </w:p>
    <w:p w14:paraId="634612CB" w14:textId="77777777" w:rsidR="00CC3D96" w:rsidRPr="00BC6984" w:rsidRDefault="00CC3D96" w:rsidP="00BC6984">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p>
    <w:bookmarkEnd w:id="3"/>
    <w:p w14:paraId="124BF162" w14:textId="77777777" w:rsidR="00CC3D96" w:rsidRPr="00BC6984" w:rsidRDefault="00CC3D96" w:rsidP="00BC6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Times New Roman" w:eastAsia="Times New Roman" w:hAnsi="Times New Roman" w:cs="Times New Roman"/>
          <w:sz w:val="24"/>
          <w:szCs w:val="24"/>
          <w:lang w:val="en-US" w:bidi="en-US"/>
        </w:rPr>
      </w:pPr>
    </w:p>
    <w:p w14:paraId="6DFEC552" w14:textId="77777777" w:rsidR="00CC3D96" w:rsidRPr="00BC6984" w:rsidRDefault="00CC3D96" w:rsidP="00BC6984">
      <w:pPr>
        <w:spacing w:line="360" w:lineRule="auto"/>
        <w:rPr>
          <w:rFonts w:ascii="Times New Roman" w:hAnsi="Times New Roman" w:cs="Times New Roman"/>
          <w:sz w:val="24"/>
          <w:szCs w:val="24"/>
        </w:rPr>
      </w:pPr>
    </w:p>
    <w:sectPr w:rsidR="00CC3D96" w:rsidRPr="00BC69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07C65"/>
    <w:multiLevelType w:val="multilevel"/>
    <w:tmpl w:val="0928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A52DE"/>
    <w:multiLevelType w:val="hybridMultilevel"/>
    <w:tmpl w:val="C0B8D4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6CF0076"/>
    <w:multiLevelType w:val="multilevel"/>
    <w:tmpl w:val="B07AD82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 w15:restartNumberingAfterBreak="0">
    <w:nsid w:val="36813FF5"/>
    <w:multiLevelType w:val="multilevel"/>
    <w:tmpl w:val="9E0E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2F1C66"/>
    <w:multiLevelType w:val="hybridMultilevel"/>
    <w:tmpl w:val="60C84654"/>
    <w:lvl w:ilvl="0" w:tplc="F390945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1FD4F0D"/>
    <w:multiLevelType w:val="multilevel"/>
    <w:tmpl w:val="F61C1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244910"/>
    <w:multiLevelType w:val="multilevel"/>
    <w:tmpl w:val="77B6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A303E1"/>
    <w:multiLevelType w:val="multilevel"/>
    <w:tmpl w:val="D8C2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574B85"/>
    <w:multiLevelType w:val="hybridMultilevel"/>
    <w:tmpl w:val="FE40A3B0"/>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1"/>
  </w:num>
  <w:num w:numId="2">
    <w:abstractNumId w:val="4"/>
  </w:num>
  <w:num w:numId="3">
    <w:abstractNumId w:val="8"/>
  </w:num>
  <w:num w:numId="4">
    <w:abstractNumId w:val="2"/>
  </w:num>
  <w:num w:numId="5">
    <w:abstractNumId w:val="0"/>
  </w:num>
  <w:num w:numId="6">
    <w:abstractNumId w:val="6"/>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MwMbAwMjK3MLCwMDZU0lEKTi0uzszPAykwqgUAOvvTVSwAAAA="/>
    <w:docVar w:name="Description" w:val="Do you have a retirement policy in place in your business? If not, try this template. And browse these other human resources templates to use in your business today. https://www.templateguru.co.za/documents/policies-documentation/ https://www.templateguru.co.za/documents/policies-documentation/"/>
    <w:docVar w:name="Excerpt" w:val="The purpose of this policy is to establish the normal age of retirement and the principles for a fair and consistent assessment of applications for extension beyond retirement."/>
    <w:docVar w:name="Source" w:val="www.hrworks.co.za"/>
    <w:docVar w:name="Tags" w:val="Retirement Policy template, Retirement Policy example, how to draft a Retirement Policy, Policies &amp; Documentation, Human resources, legal documents, business documents, entrepreneur, entrepreneurship"/>
  </w:docVars>
  <w:rsids>
    <w:rsidRoot w:val="00CC3D96"/>
    <w:rsid w:val="000D7740"/>
    <w:rsid w:val="006421F9"/>
    <w:rsid w:val="007544AF"/>
    <w:rsid w:val="00911721"/>
    <w:rsid w:val="00974F94"/>
    <w:rsid w:val="00BC179A"/>
    <w:rsid w:val="00BC6984"/>
    <w:rsid w:val="00CC3D96"/>
    <w:rsid w:val="00CE1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84C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570444">
      <w:bodyDiv w:val="1"/>
      <w:marLeft w:val="0"/>
      <w:marRight w:val="0"/>
      <w:marTop w:val="0"/>
      <w:marBottom w:val="0"/>
      <w:divBdr>
        <w:top w:val="none" w:sz="0" w:space="0" w:color="auto"/>
        <w:left w:val="none" w:sz="0" w:space="0" w:color="auto"/>
        <w:bottom w:val="none" w:sz="0" w:space="0" w:color="auto"/>
        <w:right w:val="none" w:sz="0" w:space="0" w:color="auto"/>
      </w:divBdr>
      <w:divsChild>
        <w:div w:id="2141486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1125</Words>
  <Characters>6223</Characters>
  <Application>Microsoft Office Word</Application>
  <DocSecurity>0</DocSecurity>
  <Lines>216</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2018-11-16T11:59:00Z</dcterms:created>
  <dcterms:modified xsi:type="dcterms:W3CDTF">2019-10-21T19:09:00Z</dcterms:modified>
  <cp:category/>
</cp:coreProperties>
</file>