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5A26" w14:textId="7B78E312" w:rsidR="00387497" w:rsidRPr="00765EDC" w:rsidRDefault="00765EDC" w:rsidP="00765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lang w:val="en-US" w:eastAsia="en-US" w:bidi="en-US"/>
        </w:rPr>
      </w:pPr>
      <w:bookmarkStart w:id="0" w:name="_GoBack"/>
      <w:bookmarkEnd w:id="0"/>
      <w:r w:rsidRPr="00765EDC">
        <w:rPr>
          <w:rFonts w:ascii="Arial" w:eastAsia="Arial" w:hAnsi="Arial" w:cs="Arial"/>
          <w:b/>
          <w:sz w:val="32"/>
          <w:szCs w:val="32"/>
          <w:lang w:val="en-US" w:eastAsia="en-US" w:bidi="en-US"/>
        </w:rPr>
        <w:t>CHECKLIST</w:t>
      </w:r>
    </w:p>
    <w:p w14:paraId="67AC2F5C" w14:textId="53A1C625" w:rsidR="00765EDC" w:rsidRPr="00765EDC" w:rsidRDefault="00765EDC" w:rsidP="00765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lang w:val="en-US" w:eastAsia="en-US" w:bidi="en-US"/>
        </w:rPr>
      </w:pPr>
    </w:p>
    <w:p w14:paraId="003B5E99" w14:textId="59535CEC" w:rsidR="00765EDC" w:rsidRDefault="00765EDC" w:rsidP="00765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lang w:val="en-US" w:eastAsia="en-US" w:bidi="en-US"/>
        </w:rPr>
      </w:pPr>
      <w:r w:rsidRPr="00765EDC">
        <w:rPr>
          <w:rFonts w:ascii="Arial" w:eastAsia="Arial" w:hAnsi="Arial" w:cs="Arial"/>
          <w:b/>
          <w:sz w:val="32"/>
          <w:szCs w:val="32"/>
          <w:lang w:val="en-US" w:eastAsia="en-US" w:bidi="en-US"/>
        </w:rPr>
        <w:t>INVESTIGATING COMPLAINTS OF HARASSMENT OR DISCRIMINATION</w:t>
      </w:r>
    </w:p>
    <w:p w14:paraId="6E20BF4B" w14:textId="7957A038" w:rsidR="00765EDC" w:rsidRDefault="00765EDC" w:rsidP="00765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lang w:val="en-US" w:eastAsia="en-US" w:bidi="en-US"/>
        </w:rPr>
      </w:pPr>
    </w:p>
    <w:p w14:paraId="31AA8DD7" w14:textId="77777777" w:rsidR="00765EDC" w:rsidRPr="00765EDC" w:rsidRDefault="00765EDC" w:rsidP="00765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lang w:val="en-US" w:eastAsia="en-US" w:bidi="en-US"/>
        </w:rPr>
      </w:pPr>
    </w:p>
    <w:p w14:paraId="4D362D3C" w14:textId="77777777" w:rsidR="00387497" w:rsidRPr="00765EDC" w:rsidRDefault="00611B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r w:rsidRPr="00765EDC">
        <w:rPr>
          <w:rFonts w:ascii="Arial" w:eastAsia="Arial" w:hAnsi="Arial" w:cs="Arial"/>
          <w:sz w:val="24"/>
          <w:szCs w:val="24"/>
          <w:lang w:val="en-US" w:eastAsia="en-US" w:bidi="en-US"/>
        </w:rPr>
        <w:t>In most countries, the law requires a company to promptly and thoroughly investigate claims of harassment or discrimination. Remember that if a lawsuit is filed, many courts will require you to fully disclose your investigation. So don’t rush through it! Depending on the individual situation, most or all of the following should be considered during an investigation.</w:t>
      </w:r>
    </w:p>
    <w:p w14:paraId="327230F0"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CC2E5E"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lang w:val="en-US" w:eastAsia="en-US" w:bidi="en-US"/>
        </w:rPr>
      </w:pPr>
    </w:p>
    <w:p w14:paraId="711BBB6A"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Remember your focus is to gather facts and commit to legal compliance.</w:t>
      </w:r>
    </w:p>
    <w:p w14:paraId="4FF1C798"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0982F640"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Be sure to understand that harassment and discrimination are very often about power, ignorance and fear.</w:t>
      </w:r>
    </w:p>
    <w:p w14:paraId="002DBB89"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lang w:val="en-US" w:eastAsia="en-US" w:bidi="en-US"/>
        </w:rPr>
      </w:pPr>
    </w:p>
    <w:p w14:paraId="758038C7"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Address the psychological needs of those involved. Don’t begin by telling the claimant they have no claim.</w:t>
      </w:r>
    </w:p>
    <w:p w14:paraId="530F2B78"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08038884"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Keep matters confidential but don’t promise absolute confidentiality because of your need to investigate, communicate, discipline and terminate.</w:t>
      </w:r>
    </w:p>
    <w:p w14:paraId="0A98F557"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2908C5BA"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Contact your attorney if you think the matter could possibly lead to a claim.</w:t>
      </w:r>
    </w:p>
    <w:p w14:paraId="5096301C"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2CC07D36" w14:textId="290CBB2E"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Get the complete</w:t>
      </w:r>
      <w:r w:rsidR="00855EA0">
        <w:rPr>
          <w:rFonts w:ascii="Arial" w:eastAsia="Arial" w:hAnsi="Arial" w:cs="Arial"/>
          <w:lang w:val="en-US" w:eastAsia="en-US" w:bidi="en-US"/>
        </w:rPr>
        <w:t xml:space="preserve"> story </w:t>
      </w:r>
      <w:r w:rsidRPr="00765EDC">
        <w:rPr>
          <w:rFonts w:ascii="Arial" w:eastAsia="Arial" w:hAnsi="Arial" w:cs="Arial"/>
          <w:lang w:val="en-US" w:eastAsia="en-US" w:bidi="en-US"/>
        </w:rPr>
        <w:t>from the claimant in writing.</w:t>
      </w:r>
    </w:p>
    <w:p w14:paraId="6F904EB1"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0E27C07C"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Keep all interview notes, forms, etc. in a separate file, not part of the personnel file and limit access on a need to know basis only. Mark all documents “CONFIDENTIAL.”</w:t>
      </w:r>
    </w:p>
    <w:p w14:paraId="261002FB"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4F4F17EC" w14:textId="4D0102CA"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Don’t spread</w:t>
      </w:r>
      <w:r w:rsidR="00855EA0">
        <w:rPr>
          <w:rFonts w:ascii="Arial" w:eastAsia="Arial" w:hAnsi="Arial" w:cs="Arial"/>
          <w:lang w:val="en-US" w:eastAsia="en-US" w:bidi="en-US"/>
        </w:rPr>
        <w:t xml:space="preserve"> rumours </w:t>
      </w:r>
      <w:r w:rsidRPr="00765EDC">
        <w:rPr>
          <w:rFonts w:ascii="Arial" w:eastAsia="Arial" w:hAnsi="Arial" w:cs="Arial"/>
          <w:lang w:val="en-US" w:eastAsia="en-US" w:bidi="en-US"/>
        </w:rPr>
        <w:t>about the employee or the complaint. Resist the temptation to gossip about these matters. Share any information on a need to know basis only.</w:t>
      </w:r>
    </w:p>
    <w:p w14:paraId="2855902D"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7588E736"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 xml:space="preserve">Don’t leap to conclusions! Perform a complete investigation. Interview the employee complaining, the person accused and any witnesses named by either. Take good notes. </w:t>
      </w:r>
    </w:p>
    <w:p w14:paraId="201AECCB"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43FAEA0F"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Make sure to ask for all facts, documents and witnesses supporting any claims made.</w:t>
      </w:r>
    </w:p>
    <w:p w14:paraId="0BF211C7"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60A0A7FA" w14:textId="535E538A"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lastRenderedPageBreak/>
        <w:t>Take detailed notes and consider preparing written statements for signature by the employee, harasser and witnesses</w:t>
      </w:r>
      <w:r w:rsidR="00765EDC" w:rsidRPr="00765EDC">
        <w:rPr>
          <w:rFonts w:ascii="Arial" w:eastAsia="Arial" w:hAnsi="Arial" w:cs="Arial"/>
          <w:lang w:val="en-US" w:eastAsia="en-US" w:bidi="en-US"/>
        </w:rPr>
        <w:t>.</w:t>
      </w:r>
      <w:r w:rsidRPr="00765EDC">
        <w:rPr>
          <w:rFonts w:ascii="Arial" w:eastAsia="Arial" w:hAnsi="Arial" w:cs="Arial"/>
          <w:lang w:val="en-US" w:eastAsia="en-US" w:bidi="en-US"/>
        </w:rPr>
        <w:t xml:space="preserve"> (see Witness Statement Form).</w:t>
      </w:r>
    </w:p>
    <w:p w14:paraId="0E5913DD"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0A5BCA4C"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This is serious business. If you feel uncomfortable performing the investigation, hire an outside investigator, consultant or attorney to do it for you. Check out their experience and qualifications.</w:t>
      </w:r>
    </w:p>
    <w:p w14:paraId="7E6C843F"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241A5F66" w14:textId="4ADE4173"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Consider using a third party mediator with an</w:t>
      </w:r>
      <w:r w:rsidR="00855EA0">
        <w:rPr>
          <w:rFonts w:ascii="Arial" w:eastAsia="Arial" w:hAnsi="Arial" w:cs="Arial"/>
          <w:lang w:val="en-US" w:eastAsia="en-US" w:bidi="en-US"/>
        </w:rPr>
        <w:t xml:space="preserve"> organisational </w:t>
      </w:r>
      <w:r w:rsidRPr="00765EDC">
        <w:rPr>
          <w:rFonts w:ascii="Arial" w:eastAsia="Arial" w:hAnsi="Arial" w:cs="Arial"/>
          <w:lang w:val="en-US" w:eastAsia="en-US" w:bidi="en-US"/>
        </w:rPr>
        <w:t>psychology background to help resolve differences between two or more employees.</w:t>
      </w:r>
    </w:p>
    <w:p w14:paraId="22CA7EEF"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4D74571D"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Look for the motive behind the allegations and defenses. Things are seldom what they appear to be. Evaluate the credibility and weight of the evidence.</w:t>
      </w:r>
    </w:p>
    <w:p w14:paraId="033EC789"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1A7977A3"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Do your best to follow company policies and procedures that apply to grievances, discipline, privacy, etc. Treat all employees equally.</w:t>
      </w:r>
    </w:p>
    <w:p w14:paraId="40EF69C8"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3BB9E5AA"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 xml:space="preserve">Assure the complaining party that you have completed your investigation, inform them of the facts you gathered without divulging your sources. Offer claimants the opportunity to address your final factual determinations before taking appropriate action. Do the same with the </w:t>
      </w:r>
      <w:r w:rsidRPr="00765EDC">
        <w:rPr>
          <w:rFonts w:ascii="Arial" w:eastAsia="Arial" w:hAnsi="Arial" w:cs="Arial"/>
          <w:u w:val="single"/>
          <w:lang w:val="en-US" w:eastAsia="en-US" w:bidi="en-US"/>
        </w:rPr>
        <w:t>accused</w:t>
      </w:r>
      <w:r w:rsidRPr="00765EDC">
        <w:rPr>
          <w:rFonts w:ascii="Arial" w:eastAsia="Arial" w:hAnsi="Arial" w:cs="Arial"/>
          <w:lang w:val="en-US" w:eastAsia="en-US" w:bidi="en-US"/>
        </w:rPr>
        <w:t>.</w:t>
      </w:r>
    </w:p>
    <w:p w14:paraId="65AC7396"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23DB309D"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If warranted, engage in appropriate discipline ranging from a warning, to leave without pay, transfer, demotion or termination. Document the discipline. Make sure the discipline does not violate any contract or procedure. Seriously consider a neutral evaluation before termination and give the accused the right to appeal any decision.</w:t>
      </w:r>
    </w:p>
    <w:p w14:paraId="2AE4B8D3"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23933C90"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Make sure to warn and monitor the parties to avoid repeated claims or possible retaliation.</w:t>
      </w:r>
    </w:p>
    <w:p w14:paraId="628725D8"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75C3BEE2" w14:textId="77777777" w:rsidR="00387497" w:rsidRPr="00765EDC" w:rsidRDefault="00611B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765EDC">
        <w:rPr>
          <w:rFonts w:ascii="Arial" w:eastAsia="Arial" w:hAnsi="Arial" w:cs="Arial"/>
          <w:lang w:val="en-US" w:eastAsia="en-US" w:bidi="en-US"/>
        </w:rPr>
        <w:t>Change any part of your personnel system that needs changing to avoid repeat scenarios.</w:t>
      </w:r>
    </w:p>
    <w:p w14:paraId="717EE81F" w14:textId="77777777" w:rsidR="00387497" w:rsidRPr="00765EDC" w:rsidRDefault="00387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lang w:val="en-US" w:eastAsia="en-US" w:bidi="en-US"/>
        </w:rPr>
      </w:pPr>
    </w:p>
    <w:sectPr w:rsidR="00387497" w:rsidRPr="00765EDC">
      <w:headerReference w:type="default" r:id="rId7"/>
      <w:footerReference w:type="default" r:id="rId8"/>
      <w:pgSz w:w="12240" w:h="15840"/>
      <w:pgMar w:top="1440" w:right="1440" w:bottom="1440" w:left="1440"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282C" w14:textId="77777777" w:rsidR="001D63D3" w:rsidRDefault="001D63D3">
      <w:r>
        <w:separator/>
      </w:r>
    </w:p>
  </w:endnote>
  <w:endnote w:type="continuationSeparator" w:id="0">
    <w:p w14:paraId="32AA63C6" w14:textId="77777777" w:rsidR="001D63D3" w:rsidRDefault="001D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8824" w14:textId="77777777" w:rsidR="00387497" w:rsidRDefault="003874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16"/>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7FE4" w14:textId="77777777" w:rsidR="001D63D3" w:rsidRDefault="001D63D3">
      <w:r>
        <w:separator/>
      </w:r>
    </w:p>
  </w:footnote>
  <w:footnote w:type="continuationSeparator" w:id="0">
    <w:p w14:paraId="796040A7" w14:textId="77777777" w:rsidR="001D63D3" w:rsidRDefault="001D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D958" w14:textId="77777777" w:rsidR="00387497" w:rsidRDefault="0038749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70D5"/>
    <w:multiLevelType w:val="singleLevel"/>
    <w:tmpl w:val="C73E341E"/>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2MzA0NTO2NDGzMDRS0lEKTi0uzszPAykwqgUAgtmURi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387497"/>
    <w:rsid w:val="001D63D3"/>
    <w:rsid w:val="00387497"/>
    <w:rsid w:val="003B7BF6"/>
    <w:rsid w:val="003E4064"/>
    <w:rsid w:val="00611BFF"/>
    <w:rsid w:val="00765EDC"/>
    <w:rsid w:val="00855EA0"/>
    <w:rsid w:val="009118AA"/>
    <w:rsid w:val="0093085E"/>
    <w:rsid w:val="00AE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
    <w:name w:val="Body Text"/>
    <w:basedOn w:val="Normal"/>
    <w:qFormat/>
    <w:pPr>
      <w:jc w:val="both"/>
    </w:pPr>
    <w:rPr>
      <w:sz w:val="23"/>
      <w:szCs w:val="23"/>
    </w:rPr>
  </w:style>
  <w:style w:type="character" w:styleId="FootnoteReference">
    <w:name w:val="footnote reference"/>
    <w:qFormat/>
    <w:rPr>
      <w:rtl w:val="0"/>
      <w:lang w:val="x-none" w:eastAsia="x-none" w:bidi="x-none"/>
    </w:rPr>
  </w:style>
  <w:style w:type="paragraph" w:styleId="Footer">
    <w:name w:val="footer"/>
    <w:basedOn w:val="Normal"/>
    <w:qFormat/>
    <w:pPr>
      <w:pBdr>
        <w:top w:val="single" w:sz="18" w:space="1" w:color="auto"/>
        <w:between w:val="single" w:sz="18" w:space="1" w:color="auto"/>
      </w:pBdr>
      <w:tabs>
        <w:tab w:val="center" w:pos="4320"/>
        <w:tab w:val="right" w:pos="8640"/>
      </w:tabs>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2699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2018-10-30T08:07:00Z</dcterms:created>
  <dcterms:modified xsi:type="dcterms:W3CDTF">2019-10-21T19:08:00Z</dcterms:modified>
  <cp:category/>
</cp:coreProperties>
</file>