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1DD0" w14:textId="36573CE4" w:rsidR="00781043" w:rsidRDefault="00781043" w:rsidP="00781043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</w:pPr>
      <w:bookmarkStart w:id="0" w:name="_GoBack"/>
      <w:bookmarkEnd w:id="0"/>
      <w:r w:rsidRPr="00781043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DISCIPLINARY ENQUIRIES AND DRAFTING OF CHARGES FOR A DISCIPLINARY ENQUIRY</w:t>
      </w:r>
    </w:p>
    <w:p w14:paraId="4BC7D6F6" w14:textId="77777777" w:rsidR="00781043" w:rsidRPr="00781043" w:rsidRDefault="00781043" w:rsidP="00781043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</w:pPr>
    </w:p>
    <w:p w14:paraId="107560F4" w14:textId="0311224E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PRACTICAL HINTS: DRAFTING CHARGES</w:t>
      </w:r>
    </w:p>
    <w:p w14:paraId="7247E7B3" w14:textId="77777777" w:rsidR="00781043" w:rsidRPr="00781043" w:rsidRDefault="00781043" w:rsidP="00781043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DETAIL, DETAIL, DETAIL, but with</w:t>
      </w:r>
      <w:commentRangeStart w:id="1"/>
      <w:r w:rsidRPr="00BD51F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GB"/>
        </w:rPr>
        <w:t>in re</w:t>
      </w:r>
      <w:commentRangeEnd w:id="1"/>
      <w:r w:rsidR="00BD51F6">
        <w:rPr>
          <w:rStyle w:val="CommentReference"/>
        </w:rPr>
        <w:commentReference w:id="1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ason</w:t>
      </w:r>
    </w:p>
    <w:p w14:paraId="4B909FBC" w14:textId="77777777" w:rsidR="00781043" w:rsidRPr="00781043" w:rsidRDefault="00781043" w:rsidP="00781043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Use your code as a guideline</w:t>
      </w:r>
    </w:p>
    <w:p w14:paraId="064CC3BF" w14:textId="021537FA" w:rsidR="00781043" w:rsidRPr="00781043" w:rsidRDefault="00781043" w:rsidP="00781043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There is a fall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back of common law – your code can’t cover everything</w:t>
      </w:r>
    </w:p>
    <w:p w14:paraId="49FE1EB3" w14:textId="77777777" w:rsidR="00781043" w:rsidRPr="00781043" w:rsidRDefault="00781043" w:rsidP="00781043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Do not duplicate/split charges</w:t>
      </w:r>
    </w:p>
    <w:p w14:paraId="34EC883A" w14:textId="77777777" w:rsidR="00781043" w:rsidRPr="00781043" w:rsidRDefault="00781043" w:rsidP="00781043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It is possible to have more than one charge for a specific incident as long as you don’t charge an employee twice for the same thing</w:t>
      </w:r>
    </w:p>
    <w:p w14:paraId="7132F2AF" w14:textId="77777777" w:rsidR="00781043" w:rsidRPr="00781043" w:rsidRDefault="00781043" w:rsidP="00781043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There is such a thing as an alternative charge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</w:p>
    <w:p w14:paraId="4A9506B4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WHAT IS MEANT BY FAIR REASON?</w:t>
      </w:r>
    </w:p>
    <w:p w14:paraId="522F0D38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Whether or not a dismissal is for a fair reason is determined by –</w:t>
      </w:r>
    </w:p>
    <w:p w14:paraId="721AF169" w14:textId="77777777" w:rsidR="00781043" w:rsidRPr="00781043" w:rsidRDefault="00781043" w:rsidP="00781043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 facts and circumstances of the case; and</w:t>
      </w:r>
    </w:p>
    <w:p w14:paraId="0EAC41B5" w14:textId="77777777" w:rsidR="00781043" w:rsidRPr="00781043" w:rsidRDefault="00781043" w:rsidP="00781043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 appropriateness of dismissal as a penalty.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</w:p>
    <w:p w14:paraId="01617A46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THE GUIDELINE TEST I.T.O. THE CODE:</w:t>
      </w:r>
    </w:p>
    <w:p w14:paraId="139C87C7" w14:textId="77777777" w:rsidR="00781043" w:rsidRPr="00781043" w:rsidRDefault="00781043" w:rsidP="00781043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Employers must establish rules</w:t>
      </w:r>
    </w:p>
    <w:p w14:paraId="7711A78C" w14:textId="77777777" w:rsidR="00781043" w:rsidRPr="00781043" w:rsidRDefault="00781043" w:rsidP="00781043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Standards of conduct must be available &amp; clear</w:t>
      </w:r>
    </w:p>
    <w:p w14:paraId="7B558B6C" w14:textId="77777777" w:rsidR="00781043" w:rsidRPr="00781043" w:rsidRDefault="00781043" w:rsidP="00781043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Formal procedures do not have to be invoked every time a rule is broken or standard is not met</w:t>
      </w:r>
    </w:p>
    <w:p w14:paraId="1BD2A380" w14:textId="77777777" w:rsidR="00781043" w:rsidRPr="00781043" w:rsidRDefault="00781043" w:rsidP="00781043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Dismissals should be reserved for cases of serious misconduct or repeated offences</w:t>
      </w:r>
    </w:p>
    <w:p w14:paraId="7AD72350" w14:textId="77777777" w:rsidR="00781043" w:rsidRPr="00781043" w:rsidRDefault="00781043" w:rsidP="00781043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 employer must consider factors in mitigation before imposing dismissal</w:t>
      </w:r>
    </w:p>
    <w:p w14:paraId="2A72AEA6" w14:textId="77777777" w:rsidR="00781043" w:rsidRPr="00781043" w:rsidRDefault="00781043" w:rsidP="00781043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 penalty of dismissal must be applied consistently.</w:t>
      </w:r>
    </w:p>
    <w:p w14:paraId="0CA2D014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HOW TO DEAL WITH THE SANCTION OF POTENTIAL DISMISSAL</w:t>
      </w:r>
    </w:p>
    <w:p w14:paraId="5D154477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DEEMED TO BE INNOCENT UNTIL PROVEN GUILTY 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(SUSPENSION WITH PAY)</w:t>
      </w:r>
    </w:p>
    <w:p w14:paraId="13F061B9" w14:textId="77777777" w:rsidR="00781043" w:rsidRPr="00781043" w:rsidRDefault="00781043" w:rsidP="00781043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Dismissal may be appropriate where previous warnings have not had the desired effect;</w:t>
      </w:r>
    </w:p>
    <w:p w14:paraId="07E1BD8B" w14:textId="77777777" w:rsidR="00781043" w:rsidRPr="00781043" w:rsidRDefault="00781043" w:rsidP="00781043">
      <w:pPr>
        <w:spacing w:after="150" w:line="240" w:lineRule="auto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or</w:t>
      </w:r>
    </w:p>
    <w:p w14:paraId="7A312DF9" w14:textId="77777777" w:rsidR="00781043" w:rsidRPr="00781043" w:rsidRDefault="00781043" w:rsidP="00781043">
      <w:pPr>
        <w:numPr>
          <w:ilvl w:val="0"/>
          <w:numId w:val="5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Where the gravity of the offence is such that it may warrant dismissal.</w:t>
      </w:r>
    </w:p>
    <w:p w14:paraId="4BBD974D" w14:textId="435DAB75" w:rsidR="00781043" w:rsidRDefault="00781043" w:rsidP="0078104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Consider suspending the employee on full pay pending outcome of the enquiry.</w:t>
      </w:r>
    </w:p>
    <w:p w14:paraId="7B877CEA" w14:textId="77777777" w:rsidR="00781043" w:rsidRPr="00781043" w:rsidRDefault="00781043" w:rsidP="0078104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436249E7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AN EMPLOYER MAY SUSPEND AN EMPLOYEE PENDING THE OUTCOME OF AN ENQUIRY WHERE THE CONTINUED PRESENCE OF THE EMPLOYEE:</w:t>
      </w:r>
    </w:p>
    <w:p w14:paraId="2CB9F018" w14:textId="77777777" w:rsidR="00781043" w:rsidRPr="00781043" w:rsidRDefault="00781043" w:rsidP="00781043">
      <w:pPr>
        <w:numPr>
          <w:ilvl w:val="0"/>
          <w:numId w:val="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constitutes a risk to the employers business;</w:t>
      </w:r>
    </w:p>
    <w:p w14:paraId="743CA600" w14:textId="77777777" w:rsidR="00781043" w:rsidRPr="00781043" w:rsidRDefault="00781043" w:rsidP="00781043">
      <w:pPr>
        <w:numPr>
          <w:ilvl w:val="0"/>
          <w:numId w:val="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could result in unrest and dissention amongst the employees;</w:t>
      </w:r>
    </w:p>
    <w:p w14:paraId="55B953AC" w14:textId="17D01845" w:rsidR="00781043" w:rsidRDefault="00781043" w:rsidP="00781043">
      <w:pPr>
        <w:numPr>
          <w:ilvl w:val="0"/>
          <w:numId w:val="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interfere with the employers’ ability to properly prepare for the hearing.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</w:p>
    <w:p w14:paraId="253FBAE7" w14:textId="77777777" w:rsidR="00781043" w:rsidRPr="00781043" w:rsidRDefault="00781043" w:rsidP="00781043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41CBC91F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lastRenderedPageBreak/>
        <w:t>NOTIFICATION TO ATTEND ENQUIRY</w:t>
      </w:r>
    </w:p>
    <w:p w14:paraId="41EF89B8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For all possible dismissals</w:t>
      </w:r>
    </w:p>
    <w:p w14:paraId="1D83416C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Must preferably be read out to employee</w:t>
      </w:r>
    </w:p>
    <w:p w14:paraId="4F717D16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Employee to sign for acceptance</w:t>
      </w:r>
    </w:p>
    <w:p w14:paraId="4FD89F51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Refuses to sign - explain proof of receipt and not admission of guilt</w:t>
      </w:r>
    </w:p>
    <w:p w14:paraId="4464B699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If employee still refuses to sign, ask credible witness to sign.</w:t>
      </w:r>
    </w:p>
    <w:p w14:paraId="66BDF30E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Employer retain copy, original must be handed to employee</w:t>
      </w:r>
    </w:p>
    <w:p w14:paraId="20225A5F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Right to representation</w:t>
      </w:r>
    </w:p>
    <w:p w14:paraId="60F1B2C5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Right to proper prior notice</w:t>
      </w:r>
    </w:p>
    <w:p w14:paraId="33641B9D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Right to call witnesses</w:t>
      </w:r>
    </w:p>
    <w:p w14:paraId="22842D07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Right to cross-examination</w:t>
      </w:r>
    </w:p>
    <w:p w14:paraId="43C03AF6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Right to produce evidence in defence</w:t>
      </w:r>
    </w:p>
    <w:p w14:paraId="40A2CBE7" w14:textId="77777777" w:rsidR="00781043" w:rsidRPr="00781043" w:rsidRDefault="00781043" w:rsidP="00781043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 obligation to be present at the enquiry.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</w:p>
    <w:p w14:paraId="40754345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EMPLOYEE’S RIGHTS</w:t>
      </w:r>
    </w:p>
    <w:p w14:paraId="6DA28C8C" w14:textId="77777777" w:rsidR="00781043" w:rsidRPr="00781043" w:rsidRDefault="00781043" w:rsidP="00781043">
      <w:pPr>
        <w:numPr>
          <w:ilvl w:val="0"/>
          <w:numId w:val="8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Right to representation</w:t>
      </w:r>
    </w:p>
    <w:p w14:paraId="0FF6D8F0" w14:textId="77777777" w:rsidR="00781043" w:rsidRPr="00781043" w:rsidRDefault="00781043" w:rsidP="00781043">
      <w:pPr>
        <w:numPr>
          <w:ilvl w:val="0"/>
          <w:numId w:val="8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Right to proper prior notice</w:t>
      </w:r>
    </w:p>
    <w:p w14:paraId="0BED2F41" w14:textId="77777777" w:rsidR="00781043" w:rsidRPr="00781043" w:rsidRDefault="00781043" w:rsidP="00781043">
      <w:pPr>
        <w:numPr>
          <w:ilvl w:val="0"/>
          <w:numId w:val="8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Right to call witnesses</w:t>
      </w:r>
    </w:p>
    <w:p w14:paraId="253A8FB4" w14:textId="77777777" w:rsidR="00781043" w:rsidRPr="00781043" w:rsidRDefault="00781043" w:rsidP="00781043">
      <w:pPr>
        <w:numPr>
          <w:ilvl w:val="0"/>
          <w:numId w:val="8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Right to cross-examination</w:t>
      </w:r>
    </w:p>
    <w:p w14:paraId="52A7C3FB" w14:textId="77777777" w:rsidR="00781043" w:rsidRPr="00781043" w:rsidRDefault="00781043" w:rsidP="00781043">
      <w:pPr>
        <w:numPr>
          <w:ilvl w:val="0"/>
          <w:numId w:val="8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Right to produce evidence in defence</w:t>
      </w:r>
    </w:p>
    <w:p w14:paraId="09165AFD" w14:textId="77777777" w:rsidR="00781043" w:rsidRPr="00781043" w:rsidRDefault="00781043" w:rsidP="00781043">
      <w:pPr>
        <w:numPr>
          <w:ilvl w:val="0"/>
          <w:numId w:val="8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 obligation to be present at the enquiry.</w:t>
      </w:r>
    </w:p>
    <w:p w14:paraId="39AD577B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THE PARTIES’ ROLES</w:t>
      </w:r>
    </w:p>
    <w:p w14:paraId="4A01CCAB" w14:textId="77777777" w:rsidR="00781043" w:rsidRPr="00781043" w:rsidRDefault="00781043" w:rsidP="00781043">
      <w:pPr>
        <w:numPr>
          <w:ilvl w:val="0"/>
          <w:numId w:val="9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 Company Rep / Initiator / Prosecutor</w:t>
      </w:r>
    </w:p>
    <w:p w14:paraId="4215A4CC" w14:textId="77777777" w:rsidR="00781043" w:rsidRPr="00781043" w:rsidRDefault="00781043" w:rsidP="0078104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(Conduct investigation, get evidence &amp; statements, formulate charges, issue notice of enquiry, present opening statement)</w:t>
      </w:r>
    </w:p>
    <w:p w14:paraId="535FF66F" w14:textId="77777777" w:rsidR="00781043" w:rsidRPr="00781043" w:rsidRDefault="00781043" w:rsidP="00781043">
      <w:pPr>
        <w:numPr>
          <w:ilvl w:val="0"/>
          <w:numId w:val="10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 Chairperson</w:t>
      </w:r>
    </w:p>
    <w:p w14:paraId="237DCF60" w14:textId="77777777" w:rsidR="00781043" w:rsidRPr="00781043" w:rsidRDefault="00781043" w:rsidP="0078104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(have equal/higher status to complainant, must not have knowledge of the charges, impartial, facilitate orderly and procedurally correct enquiry, only to ask clarifying questions)</w:t>
      </w:r>
    </w:p>
    <w:p w14:paraId="2C89618E" w14:textId="77777777" w:rsidR="00781043" w:rsidRPr="00781043" w:rsidRDefault="00781043" w:rsidP="00781043">
      <w:pPr>
        <w:numPr>
          <w:ilvl w:val="0"/>
          <w:numId w:val="1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 Employee / Employee Rep</w:t>
      </w:r>
    </w:p>
    <w:p w14:paraId="2D704999" w14:textId="77777777" w:rsidR="00781043" w:rsidRPr="00781043" w:rsidRDefault="00781043" w:rsidP="0078104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(to present a defence, state its case, call &amp; cross-examine witnesses, allowed to caucus,)</w:t>
      </w:r>
    </w:p>
    <w:p w14:paraId="47C43139" w14:textId="77777777" w:rsidR="00781043" w:rsidRPr="00781043" w:rsidRDefault="00781043" w:rsidP="00781043">
      <w:pPr>
        <w:numPr>
          <w:ilvl w:val="0"/>
          <w:numId w:val="1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 HR / IR Division</w:t>
      </w:r>
    </w:p>
    <w:p w14:paraId="4CA12BDA" w14:textId="77777777" w:rsidR="00781043" w:rsidRPr="00781043" w:rsidRDefault="00781043" w:rsidP="0078104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(facilitative &amp; advisory role, to ensure procedural guidelines be adhered to by chairperson, to advise chairperson on matters pertaining to guilt and sanction, consistency and the like)</w:t>
      </w:r>
    </w:p>
    <w:p w14:paraId="5E1C235C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INITIATING QUESTIONS / EVIDENCE IN CHIEF</w:t>
      </w:r>
    </w:p>
    <w:p w14:paraId="7885601A" w14:textId="77777777" w:rsidR="00781043" w:rsidRPr="00781043" w:rsidRDefault="00781043" w:rsidP="00781043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Evidence from a witness is elicited by questions &amp; answers</w:t>
      </w:r>
    </w:p>
    <w:p w14:paraId="2FC4C3ED" w14:textId="77777777" w:rsidR="00781043" w:rsidRPr="00781043" w:rsidRDefault="00781043" w:rsidP="00781043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Questions provided by Company / employee rep &amp; the answers by the witness.</w:t>
      </w:r>
    </w:p>
    <w:p w14:paraId="2A9D25F4" w14:textId="18F1ED5D" w:rsidR="00781043" w:rsidRDefault="00781043" w:rsidP="00781043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As introduction, evidence is presented broadly by providing undisputed facts which are common cause </w:t>
      </w:r>
      <w:commentRangeStart w:id="2"/>
      <w:r w:rsidRPr="00BD51F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GB"/>
        </w:rPr>
        <w:t>i.e.</w:t>
      </w:r>
      <w:commentRangeEnd w:id="2"/>
      <w:r w:rsidR="00BD51F6">
        <w:rPr>
          <w:rStyle w:val="CommentReference"/>
        </w:rPr>
        <w:commentReference w:id="2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to confirm date &amp; time of a particular incident</w:t>
      </w:r>
    </w:p>
    <w:p w14:paraId="142BBA2A" w14:textId="77777777" w:rsidR="00781043" w:rsidRPr="00781043" w:rsidRDefault="00781043" w:rsidP="00781043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69C5C6B9" w14:textId="6C91ABA1" w:rsid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DO</w:t>
      </w:r>
    </w:p>
    <w:p w14:paraId="2B723F8B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6365932D" w14:textId="77777777" w:rsidR="00781043" w:rsidRPr="00781043" w:rsidRDefault="00781043" w:rsidP="00781043">
      <w:pPr>
        <w:numPr>
          <w:ilvl w:val="0"/>
          <w:numId w:val="14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sym w:font="Symbol" w:char="F020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Let a witness settle down by answering formal questions before answering more important questions;</w:t>
      </w:r>
    </w:p>
    <w:p w14:paraId="4ACC1BBC" w14:textId="77777777" w:rsidR="00781043" w:rsidRPr="00781043" w:rsidRDefault="00781043" w:rsidP="00781043">
      <w:pPr>
        <w:numPr>
          <w:ilvl w:val="0"/>
          <w:numId w:val="14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lastRenderedPageBreak/>
        <w:sym w:font="Symbol" w:char="F020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Frame questions carefully &amp; clearly;</w:t>
      </w:r>
    </w:p>
    <w:p w14:paraId="1350D4D7" w14:textId="77777777" w:rsidR="00781043" w:rsidRPr="00781043" w:rsidRDefault="00781043" w:rsidP="00781043">
      <w:pPr>
        <w:numPr>
          <w:ilvl w:val="0"/>
          <w:numId w:val="14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sym w:font="Symbol" w:char="F020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Ask questions off a pre- prepared statement;</w:t>
      </w:r>
    </w:p>
    <w:p w14:paraId="1F01F1E8" w14:textId="58FC7B4E" w:rsidR="00781043" w:rsidRDefault="00781043" w:rsidP="00781043">
      <w:pPr>
        <w:numPr>
          <w:ilvl w:val="0"/>
          <w:numId w:val="14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sym w:font="Symbol" w:char="F020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Extract all the evidence that is needed from a witness during examination</w:t>
      </w:r>
    </w:p>
    <w:p w14:paraId="691347EF" w14:textId="77777777" w:rsidR="00781043" w:rsidRPr="00781043" w:rsidRDefault="00781043" w:rsidP="00781043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28AA14CB" w14:textId="23BB8B8B" w:rsid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DON’T</w:t>
      </w:r>
    </w:p>
    <w:p w14:paraId="6CE526AA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1FEC7C7A" w14:textId="2E09396D" w:rsidR="00781043" w:rsidRDefault="00781043" w:rsidP="00781043">
      <w:pPr>
        <w:spacing w:after="15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X Ask leading questions 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X Ask questions which extract hearsay answers 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X Ask irrelevant questions 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X Ask witnesses for opinion unless the witness is an expert</w:t>
      </w:r>
    </w:p>
    <w:p w14:paraId="32ECD334" w14:textId="77777777" w:rsidR="00781043" w:rsidRPr="00781043" w:rsidRDefault="00781043" w:rsidP="00781043">
      <w:pPr>
        <w:spacing w:after="15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4E7007CC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CROSS EXAMINATION</w:t>
      </w:r>
    </w:p>
    <w:p w14:paraId="3AE7EEC8" w14:textId="77777777" w:rsidR="00781043" w:rsidRPr="00781043" w:rsidRDefault="00781043" w:rsidP="00781043">
      <w:pPr>
        <w:numPr>
          <w:ilvl w:val="0"/>
          <w:numId w:val="15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Questioning a witness after the rep has completed his questioning</w:t>
      </w:r>
    </w:p>
    <w:p w14:paraId="6EC0480B" w14:textId="77777777" w:rsidR="00781043" w:rsidRPr="00781043" w:rsidRDefault="00781043" w:rsidP="00781043">
      <w:pPr>
        <w:numPr>
          <w:ilvl w:val="0"/>
          <w:numId w:val="15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To elicit further relevant facts which were not forthcoming during evidence in chief</w:t>
      </w:r>
    </w:p>
    <w:p w14:paraId="6198C295" w14:textId="77777777" w:rsidR="00781043" w:rsidRPr="00781043" w:rsidRDefault="00781043" w:rsidP="00781043">
      <w:pPr>
        <w:numPr>
          <w:ilvl w:val="0"/>
          <w:numId w:val="15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To test the credibility of a witness</w:t>
      </w:r>
    </w:p>
    <w:p w14:paraId="3C6DC03F" w14:textId="77777777" w:rsidR="00781043" w:rsidRPr="00781043" w:rsidRDefault="00781043" w:rsidP="00781043">
      <w:pPr>
        <w:numPr>
          <w:ilvl w:val="0"/>
          <w:numId w:val="15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Cross-examiner may ask leading questions</w:t>
      </w:r>
    </w:p>
    <w:p w14:paraId="5974FCDD" w14:textId="77777777" w:rsidR="00781043" w:rsidRPr="00781043" w:rsidRDefault="00781043" w:rsidP="00781043">
      <w:pPr>
        <w:numPr>
          <w:ilvl w:val="0"/>
          <w:numId w:val="15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May be used to discredit the evidence given by a witness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</w:p>
    <w:p w14:paraId="78158B2A" w14:textId="426F4C1B" w:rsid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DO</w:t>
      </w:r>
    </w:p>
    <w:p w14:paraId="42C775F5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6D88C523" w14:textId="77777777" w:rsidR="00781043" w:rsidRPr="00781043" w:rsidRDefault="00781043" w:rsidP="00781043">
      <w:pPr>
        <w:numPr>
          <w:ilvl w:val="0"/>
          <w:numId w:val="1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sym w:font="Symbol" w:char="F020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Obtain facts favourable to the case</w:t>
      </w:r>
    </w:p>
    <w:p w14:paraId="32FFCBB9" w14:textId="0B1784C4" w:rsidR="00781043" w:rsidRPr="00781043" w:rsidRDefault="00781043" w:rsidP="00781043">
      <w:pPr>
        <w:numPr>
          <w:ilvl w:val="0"/>
          <w:numId w:val="1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sym w:font="Symbol" w:char="F020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Show that adverse evidence is vague, contradictory, improbable, mistaken,</w:t>
      </w:r>
      <w:r w:rsidR="00BD51F6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biassed 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or untruthful</w:t>
      </w:r>
    </w:p>
    <w:p w14:paraId="1A37435D" w14:textId="77777777" w:rsidR="00781043" w:rsidRPr="00781043" w:rsidRDefault="00781043" w:rsidP="00781043">
      <w:pPr>
        <w:numPr>
          <w:ilvl w:val="0"/>
          <w:numId w:val="1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sym w:font="Symbol" w:char="F020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Attract credibility</w:t>
      </w:r>
    </w:p>
    <w:p w14:paraId="55200161" w14:textId="77777777" w:rsidR="00781043" w:rsidRPr="00781043" w:rsidRDefault="00781043" w:rsidP="00781043">
      <w:pPr>
        <w:numPr>
          <w:ilvl w:val="0"/>
          <w:numId w:val="1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sym w:font="Symbol" w:char="F020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Try to highlight contradictions</w:t>
      </w:r>
    </w:p>
    <w:p w14:paraId="47E1C1BA" w14:textId="77777777" w:rsidR="00781043" w:rsidRPr="00781043" w:rsidRDefault="00781043" w:rsidP="00781043">
      <w:pPr>
        <w:numPr>
          <w:ilvl w:val="0"/>
          <w:numId w:val="1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sym w:font="Symbol" w:char="F020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Put as much of one’s own case to that witness so that one’s case may be known and commented upon</w:t>
      </w:r>
    </w:p>
    <w:p w14:paraId="3AD1CE18" w14:textId="77777777" w:rsidR="00781043" w:rsidRPr="00781043" w:rsidRDefault="00781043" w:rsidP="00781043">
      <w:pPr>
        <w:numPr>
          <w:ilvl w:val="0"/>
          <w:numId w:val="1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sym w:font="Symbol" w:char="F020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Elicit facts which may be used to cross-examine other witnesses</w:t>
      </w:r>
    </w:p>
    <w:p w14:paraId="1DDC3A2D" w14:textId="77777777" w:rsidR="00781043" w:rsidRPr="00781043" w:rsidRDefault="00781043" w:rsidP="00781043">
      <w:pPr>
        <w:numPr>
          <w:ilvl w:val="0"/>
          <w:numId w:val="1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sym w:font="Symbol" w:char="F020"/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Cross-examine only for gain.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</w:p>
    <w:p w14:paraId="24B08074" w14:textId="77777777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DON’T</w:t>
      </w:r>
    </w:p>
    <w:p w14:paraId="223CAD25" w14:textId="77777777" w:rsidR="00781043" w:rsidRPr="00781043" w:rsidRDefault="00781043" w:rsidP="00781043">
      <w:pPr>
        <w:spacing w:after="15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X Never ask a question to which you do not know the answer 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X Try to improve on a favourable answer 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X Make speeches 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X Answer a question put to one by a witness unless it is for clarity 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X Be rude and unnecessarily aggressive</w:t>
      </w:r>
    </w:p>
    <w:p w14:paraId="6B1B8D98" w14:textId="55225F44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PRACTICAL HINTS: CROSS EXAMINATION</w:t>
      </w:r>
    </w:p>
    <w:p w14:paraId="1B13F75B" w14:textId="77777777" w:rsidR="00781043" w:rsidRPr="00781043" w:rsidRDefault="00781043" w:rsidP="00781043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Use questions that prevent the witness from evading crucial issues</w:t>
      </w:r>
    </w:p>
    <w:p w14:paraId="680530B4" w14:textId="77777777" w:rsidR="00781043" w:rsidRPr="00781043" w:rsidRDefault="00781043" w:rsidP="00781043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Never argue with a witness</w:t>
      </w:r>
    </w:p>
    <w:p w14:paraId="2A2A50A5" w14:textId="77777777" w:rsidR="00781043" w:rsidRPr="00781043" w:rsidRDefault="00781043" w:rsidP="00781043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Caution the evasive witness</w:t>
      </w:r>
    </w:p>
    <w:p w14:paraId="346488F5" w14:textId="77777777" w:rsidR="00781043" w:rsidRPr="00781043" w:rsidRDefault="00781043" w:rsidP="00781043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Only Cross-examine if you stand to gain</w:t>
      </w:r>
    </w:p>
    <w:p w14:paraId="0FE6EFA1" w14:textId="77777777" w:rsidR="00781043" w:rsidRPr="00781043" w:rsidRDefault="00781043" w:rsidP="00781043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Follow a pattern but do not be predictable</w:t>
      </w:r>
    </w:p>
    <w:p w14:paraId="2983B80D" w14:textId="77777777" w:rsidR="00781043" w:rsidRPr="00781043" w:rsidRDefault="00781043" w:rsidP="00781043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Do not allow a witness to be misled</w:t>
      </w:r>
    </w:p>
    <w:p w14:paraId="3D3885EB" w14:textId="77777777" w:rsidR="00781043" w:rsidRPr="00781043" w:rsidRDefault="00781043" w:rsidP="00781043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Put your understanding of the facts to the witness once the questioning is over. Ask him/her to confirm</w:t>
      </w:r>
    </w:p>
    <w:p w14:paraId="3C764EE1" w14:textId="77777777" w:rsidR="00781043" w:rsidRPr="00781043" w:rsidRDefault="00781043" w:rsidP="00781043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Listen actively</w:t>
      </w:r>
    </w:p>
    <w:p w14:paraId="21BCE4A8" w14:textId="77777777" w:rsidR="00781043" w:rsidRPr="00781043" w:rsidRDefault="00781043" w:rsidP="00781043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Witnesses should normally not be allowed to ask questions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</w:p>
    <w:p w14:paraId="28D08258" w14:textId="22AD944A" w:rsidR="00781043" w:rsidRPr="00781043" w:rsidRDefault="00781043" w:rsidP="007810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RE EXAMINATION</w:t>
      </w: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A witness who has been cross-examined may be re-examined by the party who originally called him/her as a witness. The primary aim of re-examination is to:</w:t>
      </w:r>
    </w:p>
    <w:p w14:paraId="62252995" w14:textId="77777777" w:rsidR="00781043" w:rsidRPr="00781043" w:rsidRDefault="00781043" w:rsidP="00781043">
      <w:pPr>
        <w:numPr>
          <w:ilvl w:val="0"/>
          <w:numId w:val="18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place answers in perspective</w:t>
      </w:r>
    </w:p>
    <w:p w14:paraId="46B91B23" w14:textId="77777777" w:rsidR="00781043" w:rsidRPr="00781043" w:rsidRDefault="00781043" w:rsidP="00781043">
      <w:pPr>
        <w:numPr>
          <w:ilvl w:val="0"/>
          <w:numId w:val="18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clarify matters</w:t>
      </w:r>
    </w:p>
    <w:p w14:paraId="4652D7AB" w14:textId="77777777" w:rsidR="00781043" w:rsidRPr="00781043" w:rsidRDefault="00781043" w:rsidP="00781043">
      <w:pPr>
        <w:numPr>
          <w:ilvl w:val="0"/>
          <w:numId w:val="18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give the witness an opportunity to elaborate on answers given under cross- examination</w:t>
      </w:r>
    </w:p>
    <w:p w14:paraId="73289FAC" w14:textId="77777777" w:rsidR="00781043" w:rsidRPr="00781043" w:rsidRDefault="00781043" w:rsidP="0078104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The questions asked during re-examination are limited to matters raised during cross-examination only.</w:t>
      </w:r>
    </w:p>
    <w:p w14:paraId="6B33560F" w14:textId="77777777" w:rsidR="000C0A35" w:rsidRDefault="00781043" w:rsidP="0078104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DON’T extract new evidence or raise new issues </w:t>
      </w:r>
    </w:p>
    <w:p w14:paraId="7882808B" w14:textId="04E89F49" w:rsidR="00781043" w:rsidRPr="00781043" w:rsidRDefault="00781043" w:rsidP="0078104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8104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DON’T cross-examine your own witnesses.</w:t>
      </w:r>
    </w:p>
    <w:p w14:paraId="418A4676" w14:textId="77777777" w:rsidR="00BC179A" w:rsidRPr="00781043" w:rsidRDefault="00BC179A">
      <w:pPr>
        <w:rPr>
          <w:rFonts w:ascii="Times New Roman" w:hAnsi="Times New Roman" w:cs="Times New Roman"/>
          <w:sz w:val="24"/>
          <w:szCs w:val="24"/>
        </w:rPr>
      </w:pPr>
    </w:p>
    <w:sectPr w:rsidR="00BC179A" w:rsidRPr="00781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18:35:00Z" w:initials="A">
    <w:p w14:paraId="36F4A7F9" w14:textId="3E0C03A5" w:rsidR="00BD51F6" w:rsidRDefault="00BD51F6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  <w:comment w:id="2" w:author="Author" w:date="2018-12-11T18:35:00Z" w:initials="A">
    <w:p w14:paraId="476D62B8" w14:textId="05F8FC96" w:rsidR="00BD51F6" w:rsidRDefault="00BD51F6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Abbreviation of id est, meaning "that is", in the sense of restating something that may not have been clear.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F4A7F9" w15:done="0"/>
  <w15:commentEx w15:paraId="476D62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4A7F9" w16cid:durableId="1FBA81E7"/>
  <w16cid:commentId w16cid:paraId="476D62B8" w16cid:durableId="1FBA81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A9A"/>
    <w:multiLevelType w:val="multilevel"/>
    <w:tmpl w:val="615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75FEE"/>
    <w:multiLevelType w:val="multilevel"/>
    <w:tmpl w:val="EDD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46044"/>
    <w:multiLevelType w:val="multilevel"/>
    <w:tmpl w:val="A76A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10D8E"/>
    <w:multiLevelType w:val="multilevel"/>
    <w:tmpl w:val="5C6E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3133B"/>
    <w:multiLevelType w:val="multilevel"/>
    <w:tmpl w:val="D15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811CD"/>
    <w:multiLevelType w:val="multilevel"/>
    <w:tmpl w:val="465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93483"/>
    <w:multiLevelType w:val="multilevel"/>
    <w:tmpl w:val="6BD8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D19E3"/>
    <w:multiLevelType w:val="multilevel"/>
    <w:tmpl w:val="C3AC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10202"/>
    <w:multiLevelType w:val="multilevel"/>
    <w:tmpl w:val="4CB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734C6"/>
    <w:multiLevelType w:val="multilevel"/>
    <w:tmpl w:val="9F6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2579B"/>
    <w:multiLevelType w:val="multilevel"/>
    <w:tmpl w:val="5B62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81406"/>
    <w:multiLevelType w:val="multilevel"/>
    <w:tmpl w:val="CF22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64EEA"/>
    <w:multiLevelType w:val="multilevel"/>
    <w:tmpl w:val="626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51E3D"/>
    <w:multiLevelType w:val="multilevel"/>
    <w:tmpl w:val="6E2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C3F01"/>
    <w:multiLevelType w:val="multilevel"/>
    <w:tmpl w:val="A19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A1665"/>
    <w:multiLevelType w:val="multilevel"/>
    <w:tmpl w:val="854A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827FC1"/>
    <w:multiLevelType w:val="multilevel"/>
    <w:tmpl w:val="B79A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62F38"/>
    <w:multiLevelType w:val="multilevel"/>
    <w:tmpl w:val="8BC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7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16"/>
  </w:num>
  <w:num w:numId="12">
    <w:abstractNumId w:val="7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3tDQzMTC3MDGytDRQ0lEKTi0uzszPAykwqgUA0oLwTCwAAAA="/>
    <w:docVar w:name="Description" w:val="If you need a template that covers disciplinary enquiries and drafting of charges for a disciplinary enquiry, give this one a try. You may also find other disciplinary related document templates to use here https://www.templateguru.co.za/documents/discipline-behaviour/"/>
    <w:docVar w:name="Excerpt" w:val="The Chairperson (have equal/higher status to complainant, must not have knowledge of the charges, impartial, facilitate orderly and procedurally correct enquiry, only to ask clarifying questions)"/>
    <w:docVar w:name="Source" w:val="https://www.hrworks.co.za"/>
    <w:docVar w:name="Tags" w:val="disciplinary enquiry, charges, human resources, discipline and behaviour, business documents, entrepreneurship, entrepreneur, disciplinary enquiries and drafting of charges for a disciplinary enquiry template, disciplinary enquiries and drafting of charges for a disciplinary enquiry example"/>
  </w:docVars>
  <w:rsids>
    <w:rsidRoot w:val="00781043"/>
    <w:rsid w:val="000C0A35"/>
    <w:rsid w:val="00265522"/>
    <w:rsid w:val="002A3470"/>
    <w:rsid w:val="005E4517"/>
    <w:rsid w:val="00781043"/>
    <w:rsid w:val="00BC179A"/>
    <w:rsid w:val="00BD51F6"/>
    <w:rsid w:val="00E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9E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5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918</Words>
  <Characters>4910</Characters>
  <Application>Microsoft Office Word</Application>
  <DocSecurity>0</DocSecurity>
  <Lines>146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2018-11-27T13:40:00Z</dcterms:created>
  <dcterms:modified xsi:type="dcterms:W3CDTF">2019-10-21T19:08:00Z</dcterms:modified>
  <cp:category/>
</cp:coreProperties>
</file>