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65A2B4B3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CITY MANAGER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DE01D5B" w14:textId="740F4142" w:rsidR="008C1204" w:rsidRDefault="008C1204" w:rsidP="008C120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The pos</w:t>
            </w:r>
            <w:r w:rsidR="0062218E">
              <w:rPr>
                <w:rFonts w:ascii="Arial" w:eastAsia="Arial" w:hAnsi="Arial" w:cs="Arial"/>
                <w:sz w:val="22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</w:t>
            </w:r>
            <w:r w:rsidR="0062218E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city manager consists of coordinating all municipal services 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in accordance with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the guidelines established by the council. Responsibilities include: financial administration, enforcement of regulations and decisions of the city council, and ensure communication between the council and employees, citizens and 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.</w:t>
            </w:r>
          </w:p>
          <w:p w14:paraId="49D310FD" w14:textId="77777777" w:rsidR="008C1204" w:rsidRDefault="008C1204" w:rsidP="008C120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7820D874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1F1CD57A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30365C33" w14:textId="6688ED50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monitor or assess performance of yourself, other individuals, or 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to make improvements or take corrective action.</w:t>
            </w:r>
          </w:p>
          <w:p w14:paraId="307BD0D1" w14:textId="77777777" w:rsidR="008C1204" w:rsidRDefault="008C1204" w:rsidP="008C120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2A8607B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708A3675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0158164D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Leadership — Job requires a willingness to lead, take charge, and offer opinions and direction. </w:t>
            </w:r>
          </w:p>
          <w:p w14:paraId="2B5C3BC0" w14:textId="0746BEB1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even in very difficult situations.</w:t>
            </w:r>
          </w:p>
          <w:p w14:paraId="0C6CFBF0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Initiative — Job requires a willingness to take on responsibilities and challenges.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FFAB92E" w14:textId="747DA68F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Plan, 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8C120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coordinate the municipal administrative activities;</w:t>
            </w:r>
          </w:p>
          <w:p w14:paraId="609F03A9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Ensure the compliance of operations and services with the policies established by the city council, applicable laws and regulations;</w:t>
            </w:r>
          </w:p>
          <w:p w14:paraId="4F5C5518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Ensure communication between the city council, officers and employees;</w:t>
            </w:r>
          </w:p>
          <w:p w14:paraId="2439465F" w14:textId="25EE5DAB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Manage</w:t>
            </w:r>
            <w:r w:rsidR="000454BD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programmes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and policies in human resources in compliance with the directives of the city council;</w:t>
            </w:r>
          </w:p>
          <w:p w14:paraId="444D7D62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Develop and recommend annual and bi-annual budgets and business plans to the city council;</w:t>
            </w:r>
          </w:p>
          <w:p w14:paraId="6BCFEE64" w14:textId="1E858FF8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CA" w:eastAsia="en-CA" w:bidi="en-CA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Prepare and manage operations,</w:t>
            </w:r>
            <w:r w:rsidR="000454BD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programme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and service budgets;</w:t>
            </w:r>
          </w:p>
          <w:p w14:paraId="22F971B5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fr-CA" w:eastAsia="fr-CA" w:bidi="fr-CA"/>
              </w:rPr>
            </w:pPr>
            <w:r>
              <w:rPr>
                <w:rFonts w:ascii="Arial" w:eastAsia="Arial" w:hAnsi="Arial" w:cs="Arial"/>
                <w:sz w:val="22"/>
                <w:lang w:val="fr-CA" w:eastAsia="fr-CA" w:bidi="fr-CA"/>
              </w:rPr>
              <w:t>Perform financial administration; budget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implementation</w:t>
            </w:r>
            <w:r>
              <w:rPr>
                <w:rFonts w:ascii="Arial" w:eastAsia="Arial" w:hAnsi="Arial" w:cs="Arial"/>
                <w:sz w:val="22"/>
                <w:lang w:val="fr-CA" w:eastAsia="fr-CA" w:bidi="fr-CA"/>
              </w:rPr>
              <w:t>, vouchers and documentation;</w:t>
            </w:r>
          </w:p>
          <w:p w14:paraId="568BFE80" w14:textId="77777777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CA" w:eastAsia="en-CA" w:bidi="en-CA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Orient objectives, priorities and municipal services for the needs of the community;</w:t>
            </w:r>
          </w:p>
          <w:p w14:paraId="53AF54DB" w14:textId="0555BA14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CA" w:eastAsia="en-CA" w:bidi="en-CA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Cooperate with the city council, public and private 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s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ations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on 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community</w:t>
            </w:r>
            <w:r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-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based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projects;</w:t>
            </w:r>
          </w:p>
          <w:p w14:paraId="08574608" w14:textId="6ACF26D5" w:rsidR="008C1204" w:rsidRDefault="008C1204" w:rsidP="008C1204">
            <w:pPr>
              <w:pStyle w:val="Normale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CA" w:eastAsia="en-CA" w:bidi="en-CA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Coordinate the preparation of reports; public policy, 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long</w:t>
            </w:r>
            <w:r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-</w:t>
            </w:r>
            <w:r w:rsidRPr="008C1204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term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plans for municipal services.</w:t>
            </w:r>
          </w:p>
          <w:p w14:paraId="2F0F7FF3" w14:textId="172646AC" w:rsidR="00B62CD1" w:rsidRPr="00540314" w:rsidRDefault="008C1204" w:rsidP="008C120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26"/>
  </w:num>
  <w:num w:numId="9">
    <w:abstractNumId w:val="9"/>
  </w:num>
  <w:num w:numId="10">
    <w:abstractNumId w:val="0"/>
  </w:num>
  <w:num w:numId="11">
    <w:abstractNumId w:val="5"/>
  </w:num>
  <w:num w:numId="12">
    <w:abstractNumId w:val="23"/>
  </w:num>
  <w:num w:numId="13">
    <w:abstractNumId w:val="3"/>
  </w:num>
  <w:num w:numId="14">
    <w:abstractNumId w:val="1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14"/>
  </w:num>
  <w:num w:numId="21">
    <w:abstractNumId w:val="24"/>
  </w:num>
  <w:num w:numId="22">
    <w:abstractNumId w:val="20"/>
  </w:num>
  <w:num w:numId="23">
    <w:abstractNumId w:val="6"/>
  </w:num>
  <w:num w:numId="24">
    <w:abstractNumId w:val="2"/>
  </w:num>
  <w:num w:numId="25">
    <w:abstractNumId w:val="19"/>
  </w:num>
  <w:num w:numId="26">
    <w:abstractNumId w:val="13"/>
  </w:num>
  <w:num w:numId="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ity manag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A City Manager oversees the administrative tasks that allow a city to operate. Working_x000a_closely with various city departments and city officials, City Managers manage policies,_x000a_create new public programs, maintain the city budget and advise the city council."/>
    <w:docVar w:name="Source" w:val="http://www.lawyers-in-usa.com"/>
    <w:docVar w:name="Tags" w:val="city manager, job description, human resources documents, interview guides, business documents, entrepreneurship, entrepreneur, city manager job description template, city manager job description example"/>
  </w:docVars>
  <w:rsids>
    <w:rsidRoot w:val="008E3706"/>
    <w:rsid w:val="000435BD"/>
    <w:rsid w:val="000454BD"/>
    <w:rsid w:val="000805AF"/>
    <w:rsid w:val="00087FD5"/>
    <w:rsid w:val="000C3B8A"/>
    <w:rsid w:val="000D15AA"/>
    <w:rsid w:val="000F20A3"/>
    <w:rsid w:val="00112D23"/>
    <w:rsid w:val="00124757"/>
    <w:rsid w:val="0013185B"/>
    <w:rsid w:val="001444CB"/>
    <w:rsid w:val="00156D2B"/>
    <w:rsid w:val="001957A3"/>
    <w:rsid w:val="001B51EE"/>
    <w:rsid w:val="001B5EB7"/>
    <w:rsid w:val="001D0021"/>
    <w:rsid w:val="001F0D6E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2218E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07BE5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662B4"/>
    <w:rsid w:val="00E97EFC"/>
    <w:rsid w:val="00EB48A0"/>
    <w:rsid w:val="00EB4E3B"/>
    <w:rsid w:val="00EF405E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2221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2018-11-27T11:13:00Z</dcterms:created>
  <dcterms:modified xsi:type="dcterms:W3CDTF">2019-10-21T19:08:00Z</dcterms:modified>
  <cp:category/>
</cp:coreProperties>
</file>